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0B0C9" w14:textId="77777777" w:rsidR="005D0D01" w:rsidRPr="00B65E9E" w:rsidRDefault="005D0D01" w:rsidP="00F85E40">
      <w:pPr>
        <w:spacing w:after="120"/>
        <w:jc w:val="center"/>
        <w:rPr>
          <w:rFonts w:asciiTheme="minorHAnsi" w:hAnsiTheme="minorHAnsi" w:cstheme="minorBidi"/>
          <w:b/>
          <w:lang w:val="es-ES" w:eastAsia="en-US"/>
        </w:rPr>
      </w:pPr>
      <w:r w:rsidRPr="00B65E9E">
        <w:rPr>
          <w:rFonts w:asciiTheme="minorHAnsi" w:hAnsiTheme="minorHAnsi" w:cstheme="minorBidi"/>
          <w:b/>
          <w:lang w:val="es-ES" w:eastAsia="en-US"/>
        </w:rPr>
        <w:t>ANEXO I</w:t>
      </w:r>
      <w:r w:rsidR="005337FB" w:rsidRPr="00B65E9E">
        <w:rPr>
          <w:rFonts w:asciiTheme="minorHAnsi" w:hAnsiTheme="minorHAnsi" w:cstheme="minorBidi"/>
          <w:b/>
          <w:lang w:val="es-ES" w:eastAsia="en-US"/>
        </w:rPr>
        <w:t>I</w:t>
      </w:r>
    </w:p>
    <w:tbl>
      <w:tblPr>
        <w:tblW w:w="8642" w:type="dxa"/>
        <w:tblLayout w:type="fixed"/>
        <w:tblCellMar>
          <w:left w:w="70" w:type="dxa"/>
          <w:right w:w="70" w:type="dxa"/>
        </w:tblCellMar>
        <w:tblLook w:val="0000" w:firstRow="0" w:lastRow="0" w:firstColumn="0" w:lastColumn="0" w:noHBand="0" w:noVBand="0"/>
      </w:tblPr>
      <w:tblGrid>
        <w:gridCol w:w="8642"/>
      </w:tblGrid>
      <w:tr w:rsidR="005D0D01" w:rsidRPr="00B65E9E" w14:paraId="7A1FBC30" w14:textId="77777777" w:rsidTr="007E0437">
        <w:tc>
          <w:tcPr>
            <w:tcW w:w="8642" w:type="dxa"/>
            <w:tcBorders>
              <w:top w:val="single" w:sz="4" w:space="0" w:color="000000"/>
              <w:left w:val="single" w:sz="4" w:space="0" w:color="000000"/>
              <w:bottom w:val="single" w:sz="4" w:space="0" w:color="000000"/>
              <w:right w:val="single" w:sz="4" w:space="0" w:color="000000"/>
            </w:tcBorders>
            <w:shd w:val="clear" w:color="auto" w:fill="CCCCCC"/>
          </w:tcPr>
          <w:p w14:paraId="03AAF646" w14:textId="77777777" w:rsidR="007E0437" w:rsidRPr="00C47061" w:rsidRDefault="005D0D01" w:rsidP="007E0437">
            <w:pPr>
              <w:jc w:val="center"/>
              <w:rPr>
                <w:rFonts w:asciiTheme="minorHAnsi" w:hAnsiTheme="minorHAnsi" w:cstheme="minorBidi"/>
                <w:b/>
                <w:sz w:val="20"/>
                <w:szCs w:val="20"/>
                <w:lang w:val="es-ES" w:eastAsia="en-US"/>
              </w:rPr>
            </w:pPr>
            <w:r w:rsidRPr="00C47061">
              <w:rPr>
                <w:rFonts w:asciiTheme="minorHAnsi" w:hAnsiTheme="minorHAnsi" w:cstheme="minorBidi"/>
                <w:b/>
                <w:sz w:val="20"/>
                <w:szCs w:val="20"/>
                <w:lang w:val="es-ES" w:eastAsia="en-US"/>
              </w:rPr>
              <w:t>PROGRAMA DE COLABORACIÓN ECONÓMICA MUNICIPAL</w:t>
            </w:r>
            <w:r w:rsidR="00A46E94" w:rsidRPr="00C47061">
              <w:rPr>
                <w:rFonts w:asciiTheme="minorHAnsi" w:hAnsiTheme="minorHAnsi" w:cstheme="minorBidi"/>
                <w:b/>
                <w:sz w:val="20"/>
                <w:szCs w:val="20"/>
                <w:lang w:val="es-ES" w:eastAsia="en-US"/>
              </w:rPr>
              <w:t xml:space="preserve"> SERVICIOS RESIDENCIALES, CENTROS DE DÍA Y CENTROS DE NOCHE PARA PERSONAS MAYORES, YA SEAN AUTONÓMAS O CON GRADO I DE DEPENDENCIA</w:t>
            </w:r>
          </w:p>
          <w:p w14:paraId="50B69A72" w14:textId="22D2A63C" w:rsidR="007E0437" w:rsidRPr="00B65E9E" w:rsidRDefault="005D0D01" w:rsidP="007E0437">
            <w:pPr>
              <w:jc w:val="center"/>
              <w:rPr>
                <w:rFonts w:asciiTheme="minorHAnsi" w:hAnsiTheme="minorHAnsi" w:cstheme="minorBidi"/>
                <w:b/>
                <w:sz w:val="20"/>
                <w:szCs w:val="20"/>
                <w:lang w:val="es-ES" w:eastAsia="en-US"/>
              </w:rPr>
            </w:pPr>
            <w:r w:rsidRPr="00B65E9E">
              <w:rPr>
                <w:rFonts w:asciiTheme="minorHAnsi" w:hAnsiTheme="minorHAnsi" w:cstheme="minorBidi"/>
                <w:b/>
                <w:sz w:val="20"/>
                <w:szCs w:val="20"/>
                <w:lang w:val="es-ES" w:eastAsia="en-US"/>
              </w:rPr>
              <w:t>RELACIÓN DE USUARIOS DESDE 1 DE ENERO HASTA 3</w:t>
            </w:r>
            <w:r w:rsidR="007E0437" w:rsidRPr="00B65E9E">
              <w:rPr>
                <w:rFonts w:asciiTheme="minorHAnsi" w:hAnsiTheme="minorHAnsi" w:cstheme="minorBidi"/>
                <w:b/>
                <w:sz w:val="20"/>
                <w:szCs w:val="20"/>
                <w:lang w:val="es-ES" w:eastAsia="en-US"/>
              </w:rPr>
              <w:t>1</w:t>
            </w:r>
            <w:r w:rsidRPr="00B65E9E">
              <w:rPr>
                <w:rFonts w:asciiTheme="minorHAnsi" w:hAnsiTheme="minorHAnsi" w:cstheme="minorBidi"/>
                <w:b/>
                <w:sz w:val="20"/>
                <w:szCs w:val="20"/>
                <w:lang w:val="es-ES" w:eastAsia="en-US"/>
              </w:rPr>
              <w:t xml:space="preserve"> DE </w:t>
            </w:r>
            <w:r w:rsidR="007E0437" w:rsidRPr="00B65E9E">
              <w:rPr>
                <w:rFonts w:asciiTheme="minorHAnsi" w:hAnsiTheme="minorHAnsi" w:cstheme="minorBidi"/>
                <w:b/>
                <w:sz w:val="20"/>
                <w:szCs w:val="20"/>
                <w:lang w:val="es-ES" w:eastAsia="en-US"/>
              </w:rPr>
              <w:t>DICIEMBRE</w:t>
            </w:r>
            <w:r w:rsidRPr="00B65E9E">
              <w:rPr>
                <w:rFonts w:asciiTheme="minorHAnsi" w:hAnsiTheme="minorHAnsi" w:cstheme="minorBidi"/>
                <w:b/>
                <w:sz w:val="20"/>
                <w:szCs w:val="20"/>
                <w:lang w:val="es-ES" w:eastAsia="en-US"/>
              </w:rPr>
              <w:t>, ANUALIDAD</w:t>
            </w:r>
            <w:r w:rsidR="001C6F80">
              <w:rPr>
                <w:rFonts w:asciiTheme="minorHAnsi" w:hAnsiTheme="minorHAnsi" w:cstheme="minorBidi"/>
                <w:b/>
                <w:sz w:val="20"/>
                <w:szCs w:val="20"/>
                <w:lang w:val="es-ES" w:eastAsia="en-US"/>
              </w:rPr>
              <w:t xml:space="preserve"> 2023</w:t>
            </w:r>
          </w:p>
          <w:p w14:paraId="084FD80A" w14:textId="77777777" w:rsidR="005D0D01" w:rsidRPr="00B65E9E" w:rsidRDefault="005D0D01" w:rsidP="007E0437">
            <w:pPr>
              <w:jc w:val="center"/>
              <w:rPr>
                <w:rFonts w:asciiTheme="minorHAnsi" w:hAnsiTheme="minorHAnsi" w:cstheme="minorBidi"/>
                <w:b/>
                <w:sz w:val="20"/>
                <w:szCs w:val="20"/>
                <w:lang w:val="es-ES" w:eastAsia="en-US"/>
              </w:rPr>
            </w:pPr>
            <w:r w:rsidRPr="00B65E9E">
              <w:rPr>
                <w:rFonts w:asciiTheme="minorHAnsi" w:hAnsiTheme="minorHAnsi" w:cstheme="minorBidi"/>
                <w:b/>
                <w:sz w:val="20"/>
                <w:szCs w:val="20"/>
                <w:lang w:val="es-ES" w:eastAsia="en-US"/>
              </w:rPr>
              <w:t>AYUNTAMIENTO DE_________________________________________</w:t>
            </w:r>
          </w:p>
        </w:tc>
      </w:tr>
    </w:tbl>
    <w:p w14:paraId="2E83855C" w14:textId="77777777" w:rsidR="005D0D01" w:rsidRPr="00B65E9E" w:rsidRDefault="005D0D01" w:rsidP="00F0607E">
      <w:pPr>
        <w:ind w:left="3780"/>
        <w:rPr>
          <w:rFonts w:asciiTheme="minorHAnsi" w:hAnsiTheme="minorHAnsi" w:cstheme="minorBidi"/>
          <w:sz w:val="20"/>
          <w:szCs w:val="20"/>
          <w:lang w:val="es-ES" w:eastAsia="en-US"/>
        </w:rPr>
      </w:pPr>
    </w:p>
    <w:p w14:paraId="069FE115" w14:textId="77777777" w:rsidR="005D0D01" w:rsidRPr="00B65E9E" w:rsidRDefault="005D0D01" w:rsidP="00F0607E">
      <w:pPr>
        <w:keepNext/>
        <w:keepLines/>
        <w:outlineLvl w:val="2"/>
        <w:rPr>
          <w:rFonts w:ascii="Calibri" w:eastAsiaTheme="majorEastAsia" w:hAnsi="Calibri" w:cs="Calibri"/>
          <w:bCs/>
          <w:sz w:val="20"/>
          <w:szCs w:val="20"/>
          <w:lang w:val="es-ES" w:eastAsia="en-US"/>
        </w:rPr>
      </w:pPr>
      <w:proofErr w:type="spellStart"/>
      <w:r w:rsidRPr="00B65E9E">
        <w:rPr>
          <w:rFonts w:ascii="Calibri" w:eastAsiaTheme="majorEastAsia" w:hAnsi="Calibri" w:cs="Calibri"/>
          <w:sz w:val="20"/>
          <w:szCs w:val="20"/>
          <w:lang w:val="es-ES" w:eastAsia="en-US"/>
        </w:rPr>
        <w:t>Nº</w:t>
      </w:r>
      <w:proofErr w:type="spellEnd"/>
      <w:r w:rsidRPr="00B65E9E">
        <w:rPr>
          <w:rFonts w:ascii="Calibri" w:eastAsiaTheme="majorEastAsia" w:hAnsi="Calibri" w:cs="Calibri"/>
          <w:sz w:val="20"/>
          <w:szCs w:val="20"/>
          <w:lang w:val="es-ES" w:eastAsia="en-US"/>
        </w:rPr>
        <w:t xml:space="preserve"> Total de Plazas autorizadas en el Centro: _____________</w:t>
      </w:r>
    </w:p>
    <w:tbl>
      <w:tblPr>
        <w:tblW w:w="9540" w:type="dxa"/>
        <w:tblLayout w:type="fixed"/>
        <w:tblCellMar>
          <w:left w:w="70" w:type="dxa"/>
          <w:right w:w="70" w:type="dxa"/>
        </w:tblCellMar>
        <w:tblLook w:val="0000" w:firstRow="0" w:lastRow="0" w:firstColumn="0" w:lastColumn="0" w:noHBand="0" w:noVBand="0"/>
      </w:tblPr>
      <w:tblGrid>
        <w:gridCol w:w="336"/>
        <w:gridCol w:w="4155"/>
        <w:gridCol w:w="380"/>
        <w:gridCol w:w="1945"/>
        <w:gridCol w:w="285"/>
        <w:gridCol w:w="2439"/>
      </w:tblGrid>
      <w:tr w:rsidR="005D0D01" w:rsidRPr="00B65E9E" w14:paraId="190A2501" w14:textId="77777777" w:rsidTr="00C20802">
        <w:trPr>
          <w:cantSplit/>
          <w:trHeight w:val="416"/>
        </w:trPr>
        <w:tc>
          <w:tcPr>
            <w:tcW w:w="4491" w:type="dxa"/>
            <w:gridSpan w:val="2"/>
            <w:vAlign w:val="center"/>
          </w:tcPr>
          <w:p w14:paraId="3E8AA11F" w14:textId="77777777" w:rsidR="005D0D01" w:rsidRPr="00B65E9E" w:rsidRDefault="005D0D01" w:rsidP="00F0607E">
            <w:pPr>
              <w:rPr>
                <w:rFonts w:asciiTheme="minorHAnsi" w:hAnsiTheme="minorHAnsi" w:cstheme="minorBidi"/>
                <w:sz w:val="20"/>
                <w:szCs w:val="20"/>
                <w:lang w:val="es-ES" w:eastAsia="en-US"/>
              </w:rPr>
            </w:pPr>
            <w:r w:rsidRPr="00B65E9E">
              <w:rPr>
                <w:rFonts w:ascii="Calibri" w:eastAsia="Arial Unicode MS" w:hAnsi="Calibri" w:cs="Calibri"/>
                <w:b/>
                <w:bCs/>
                <w:sz w:val="20"/>
                <w:szCs w:val="20"/>
                <w:u w:val="single"/>
                <w:lang w:val="es-ES" w:eastAsia="en-US"/>
              </w:rPr>
              <w:t>TIPO DE CENTRO:</w:t>
            </w:r>
          </w:p>
        </w:tc>
        <w:tc>
          <w:tcPr>
            <w:tcW w:w="5049" w:type="dxa"/>
            <w:gridSpan w:val="4"/>
            <w:vAlign w:val="center"/>
          </w:tcPr>
          <w:p w14:paraId="6753E878" w14:textId="77777777" w:rsidR="005D0D01" w:rsidRPr="00B65E9E" w:rsidRDefault="005D0D01" w:rsidP="00F0607E">
            <w:pPr>
              <w:keepNext/>
              <w:keepLines/>
              <w:outlineLvl w:val="1"/>
              <w:rPr>
                <w:rFonts w:asciiTheme="majorHAnsi" w:eastAsiaTheme="majorEastAsia" w:hAnsiTheme="majorHAnsi" w:cstheme="majorBidi"/>
                <w:sz w:val="20"/>
                <w:szCs w:val="20"/>
                <w:lang w:val="es-ES" w:eastAsia="en-US"/>
              </w:rPr>
            </w:pPr>
          </w:p>
        </w:tc>
      </w:tr>
      <w:tr w:rsidR="005D0D01" w:rsidRPr="00B65E9E" w14:paraId="228911BF" w14:textId="77777777" w:rsidTr="00C20802">
        <w:trPr>
          <w:cantSplit/>
          <w:trHeight w:val="232"/>
        </w:trPr>
        <w:tc>
          <w:tcPr>
            <w:tcW w:w="336" w:type="dxa"/>
            <w:tcBorders>
              <w:top w:val="single" w:sz="4" w:space="0" w:color="000000"/>
              <w:left w:val="single" w:sz="4" w:space="0" w:color="000000"/>
              <w:bottom w:val="single" w:sz="4" w:space="0" w:color="000000"/>
            </w:tcBorders>
          </w:tcPr>
          <w:p w14:paraId="353A4FEF" w14:textId="77777777" w:rsidR="005D0D01" w:rsidRPr="00B65E9E" w:rsidRDefault="005D0D01" w:rsidP="00F0607E">
            <w:pPr>
              <w:snapToGrid w:val="0"/>
              <w:rPr>
                <w:rFonts w:ascii="Calibri" w:eastAsia="Arial Unicode MS" w:hAnsi="Calibri" w:cs="Calibri"/>
                <w:b/>
                <w:bCs/>
                <w:sz w:val="20"/>
                <w:szCs w:val="20"/>
                <w:u w:val="single"/>
                <w:lang w:val="es-ES" w:eastAsia="en-US"/>
              </w:rPr>
            </w:pPr>
          </w:p>
        </w:tc>
        <w:tc>
          <w:tcPr>
            <w:tcW w:w="4155" w:type="dxa"/>
            <w:tcBorders>
              <w:left w:val="single" w:sz="4" w:space="0" w:color="000000"/>
            </w:tcBorders>
          </w:tcPr>
          <w:p w14:paraId="191962FC" w14:textId="77777777" w:rsidR="005D0D01" w:rsidRPr="00B65E9E" w:rsidRDefault="005D0D01" w:rsidP="00F0607E">
            <w:pPr>
              <w:rPr>
                <w:rFonts w:asciiTheme="minorHAnsi" w:hAnsiTheme="minorHAnsi" w:cstheme="minorBidi"/>
                <w:sz w:val="20"/>
                <w:szCs w:val="20"/>
                <w:lang w:val="es-ES" w:eastAsia="en-US"/>
              </w:rPr>
            </w:pPr>
            <w:r w:rsidRPr="00B65E9E">
              <w:rPr>
                <w:rFonts w:ascii="Calibri" w:eastAsia="Arial Unicode MS" w:hAnsi="Calibri" w:cs="Calibri"/>
                <w:sz w:val="20"/>
                <w:szCs w:val="20"/>
                <w:lang w:val="es-ES" w:eastAsia="en-US"/>
              </w:rPr>
              <w:t>Residencia de Mayores</w:t>
            </w:r>
          </w:p>
        </w:tc>
        <w:tc>
          <w:tcPr>
            <w:tcW w:w="380" w:type="dxa"/>
          </w:tcPr>
          <w:p w14:paraId="7DF72B3E" w14:textId="77777777" w:rsidR="005D0D01" w:rsidRPr="00B65E9E" w:rsidRDefault="005D0D01" w:rsidP="00F0607E">
            <w:pPr>
              <w:snapToGrid w:val="0"/>
              <w:rPr>
                <w:rFonts w:ascii="Calibri" w:eastAsia="Arial Unicode MS" w:hAnsi="Calibri" w:cs="Calibri"/>
                <w:sz w:val="20"/>
                <w:szCs w:val="20"/>
                <w:lang w:val="es-ES" w:eastAsia="en-US"/>
              </w:rPr>
            </w:pPr>
          </w:p>
        </w:tc>
        <w:tc>
          <w:tcPr>
            <w:tcW w:w="1945" w:type="dxa"/>
            <w:tcBorders>
              <w:left w:val="nil"/>
            </w:tcBorders>
          </w:tcPr>
          <w:p w14:paraId="0E42F797" w14:textId="77777777" w:rsidR="005D0D01" w:rsidRPr="00B65E9E" w:rsidRDefault="005D0D01" w:rsidP="00F0607E">
            <w:pPr>
              <w:rPr>
                <w:rFonts w:asciiTheme="minorHAnsi" w:hAnsiTheme="minorHAnsi" w:cstheme="minorBidi"/>
                <w:sz w:val="20"/>
                <w:szCs w:val="20"/>
                <w:lang w:val="es-ES" w:eastAsia="en-US"/>
              </w:rPr>
            </w:pPr>
          </w:p>
        </w:tc>
        <w:tc>
          <w:tcPr>
            <w:tcW w:w="285" w:type="dxa"/>
          </w:tcPr>
          <w:p w14:paraId="3A211E51" w14:textId="77777777" w:rsidR="005D0D01" w:rsidRPr="00B65E9E" w:rsidRDefault="005D0D01" w:rsidP="00F0607E">
            <w:pPr>
              <w:snapToGrid w:val="0"/>
              <w:rPr>
                <w:rFonts w:ascii="Calibri" w:eastAsia="Arial Unicode MS" w:hAnsi="Calibri" w:cs="Calibri"/>
                <w:sz w:val="20"/>
                <w:szCs w:val="20"/>
                <w:lang w:val="es-ES" w:eastAsia="en-US"/>
              </w:rPr>
            </w:pPr>
          </w:p>
        </w:tc>
        <w:tc>
          <w:tcPr>
            <w:tcW w:w="2439" w:type="dxa"/>
            <w:tcBorders>
              <w:left w:val="nil"/>
            </w:tcBorders>
          </w:tcPr>
          <w:p w14:paraId="2394E7B0" w14:textId="77777777" w:rsidR="005D0D01" w:rsidRPr="00B65E9E" w:rsidRDefault="005D0D01" w:rsidP="00F0607E">
            <w:pPr>
              <w:rPr>
                <w:rFonts w:asciiTheme="minorHAnsi" w:hAnsiTheme="minorHAnsi" w:cstheme="minorBidi"/>
                <w:sz w:val="20"/>
                <w:szCs w:val="20"/>
                <w:lang w:val="es-ES" w:eastAsia="en-US"/>
              </w:rPr>
            </w:pPr>
          </w:p>
        </w:tc>
      </w:tr>
      <w:tr w:rsidR="005D0D01" w:rsidRPr="00B65E9E" w14:paraId="511CDFA1" w14:textId="77777777" w:rsidTr="00C20802">
        <w:trPr>
          <w:cantSplit/>
          <w:trHeight w:val="232"/>
        </w:trPr>
        <w:tc>
          <w:tcPr>
            <w:tcW w:w="336" w:type="dxa"/>
            <w:tcBorders>
              <w:left w:val="single" w:sz="4" w:space="0" w:color="000000"/>
              <w:bottom w:val="single" w:sz="4" w:space="0" w:color="000000"/>
            </w:tcBorders>
          </w:tcPr>
          <w:p w14:paraId="7F7A98CF" w14:textId="77777777" w:rsidR="005D0D01" w:rsidRPr="00B65E9E" w:rsidRDefault="005D0D01" w:rsidP="00F0607E">
            <w:pPr>
              <w:snapToGrid w:val="0"/>
              <w:rPr>
                <w:rFonts w:ascii="Calibri" w:eastAsia="Arial Unicode MS" w:hAnsi="Calibri" w:cs="Calibri"/>
                <w:sz w:val="20"/>
                <w:szCs w:val="20"/>
                <w:lang w:val="es-ES" w:eastAsia="en-US"/>
              </w:rPr>
            </w:pPr>
          </w:p>
        </w:tc>
        <w:tc>
          <w:tcPr>
            <w:tcW w:w="4155" w:type="dxa"/>
            <w:tcBorders>
              <w:left w:val="single" w:sz="4" w:space="0" w:color="000000"/>
            </w:tcBorders>
          </w:tcPr>
          <w:p w14:paraId="1D4547E5" w14:textId="77777777" w:rsidR="005D0D01" w:rsidRPr="00B65E9E" w:rsidRDefault="005D0D01" w:rsidP="00F0607E">
            <w:pPr>
              <w:rPr>
                <w:rFonts w:asciiTheme="minorHAnsi" w:hAnsiTheme="minorHAnsi" w:cstheme="minorBidi"/>
                <w:sz w:val="20"/>
                <w:szCs w:val="20"/>
                <w:lang w:val="es-ES" w:eastAsia="en-US"/>
              </w:rPr>
            </w:pPr>
            <w:r w:rsidRPr="00B65E9E">
              <w:rPr>
                <w:rFonts w:ascii="Calibri" w:eastAsia="Arial Unicode MS" w:hAnsi="Calibri" w:cs="Calibri"/>
                <w:sz w:val="20"/>
                <w:szCs w:val="20"/>
                <w:lang w:val="es-ES" w:eastAsia="en-US"/>
              </w:rPr>
              <w:t>Centro de Día</w:t>
            </w:r>
          </w:p>
        </w:tc>
        <w:tc>
          <w:tcPr>
            <w:tcW w:w="380" w:type="dxa"/>
          </w:tcPr>
          <w:p w14:paraId="05E3D810" w14:textId="77777777" w:rsidR="005D0D01" w:rsidRPr="00B65E9E" w:rsidRDefault="005D0D01" w:rsidP="00F0607E">
            <w:pPr>
              <w:snapToGrid w:val="0"/>
              <w:rPr>
                <w:rFonts w:ascii="Calibri" w:eastAsia="Arial Unicode MS" w:hAnsi="Calibri" w:cs="Calibri"/>
                <w:sz w:val="20"/>
                <w:szCs w:val="20"/>
                <w:lang w:val="es-ES" w:eastAsia="en-US"/>
              </w:rPr>
            </w:pPr>
          </w:p>
        </w:tc>
        <w:tc>
          <w:tcPr>
            <w:tcW w:w="1945" w:type="dxa"/>
            <w:tcBorders>
              <w:left w:val="nil"/>
            </w:tcBorders>
          </w:tcPr>
          <w:p w14:paraId="10E49650" w14:textId="77777777" w:rsidR="005D0D01" w:rsidRPr="00B65E9E" w:rsidRDefault="005D0D01" w:rsidP="00F0607E">
            <w:pPr>
              <w:rPr>
                <w:rFonts w:asciiTheme="minorHAnsi" w:hAnsiTheme="minorHAnsi" w:cstheme="minorBidi"/>
                <w:sz w:val="20"/>
                <w:szCs w:val="20"/>
                <w:lang w:val="es-ES" w:eastAsia="en-US"/>
              </w:rPr>
            </w:pPr>
          </w:p>
        </w:tc>
        <w:tc>
          <w:tcPr>
            <w:tcW w:w="285" w:type="dxa"/>
          </w:tcPr>
          <w:p w14:paraId="2C672CE4" w14:textId="77777777" w:rsidR="005D0D01" w:rsidRPr="00B65E9E" w:rsidRDefault="005D0D01" w:rsidP="00F0607E">
            <w:pPr>
              <w:snapToGrid w:val="0"/>
              <w:rPr>
                <w:rFonts w:ascii="Calibri" w:eastAsia="Arial Unicode MS" w:hAnsi="Calibri" w:cs="Calibri"/>
                <w:sz w:val="20"/>
                <w:szCs w:val="20"/>
                <w:lang w:val="es-ES" w:eastAsia="en-US"/>
              </w:rPr>
            </w:pPr>
          </w:p>
        </w:tc>
        <w:tc>
          <w:tcPr>
            <w:tcW w:w="2439" w:type="dxa"/>
            <w:tcBorders>
              <w:left w:val="nil"/>
            </w:tcBorders>
          </w:tcPr>
          <w:p w14:paraId="0D31F8A7" w14:textId="77777777" w:rsidR="005D0D01" w:rsidRPr="00B65E9E" w:rsidRDefault="005D0D01" w:rsidP="00F0607E">
            <w:pPr>
              <w:rPr>
                <w:rFonts w:asciiTheme="minorHAnsi" w:hAnsiTheme="minorHAnsi" w:cstheme="minorBidi"/>
                <w:sz w:val="20"/>
                <w:szCs w:val="20"/>
                <w:lang w:val="es-ES" w:eastAsia="en-US"/>
              </w:rPr>
            </w:pPr>
          </w:p>
        </w:tc>
      </w:tr>
      <w:tr w:rsidR="005D0D01" w:rsidRPr="00B65E9E" w14:paraId="3211A2D2" w14:textId="77777777" w:rsidTr="00C20802">
        <w:trPr>
          <w:gridAfter w:val="4"/>
          <w:wAfter w:w="5049" w:type="dxa"/>
          <w:cantSplit/>
          <w:trHeight w:val="232"/>
        </w:trPr>
        <w:tc>
          <w:tcPr>
            <w:tcW w:w="336" w:type="dxa"/>
            <w:tcBorders>
              <w:top w:val="single" w:sz="4" w:space="0" w:color="000000"/>
              <w:left w:val="single" w:sz="4" w:space="0" w:color="000000"/>
              <w:bottom w:val="single" w:sz="4" w:space="0" w:color="000000"/>
            </w:tcBorders>
          </w:tcPr>
          <w:p w14:paraId="5BBC0FD5" w14:textId="77777777" w:rsidR="005D0D01" w:rsidRPr="00B65E9E" w:rsidRDefault="005D0D01" w:rsidP="00F0607E">
            <w:pPr>
              <w:snapToGrid w:val="0"/>
              <w:rPr>
                <w:rFonts w:ascii="Calibri" w:eastAsia="Arial Unicode MS" w:hAnsi="Calibri" w:cs="Calibri"/>
                <w:sz w:val="20"/>
                <w:szCs w:val="20"/>
                <w:lang w:val="es-ES" w:eastAsia="en-US"/>
              </w:rPr>
            </w:pPr>
          </w:p>
        </w:tc>
        <w:tc>
          <w:tcPr>
            <w:tcW w:w="4155" w:type="dxa"/>
            <w:tcBorders>
              <w:left w:val="single" w:sz="4" w:space="0" w:color="000000"/>
            </w:tcBorders>
          </w:tcPr>
          <w:p w14:paraId="58B8513E" w14:textId="77777777" w:rsidR="005D0D01" w:rsidRPr="00B65E9E" w:rsidRDefault="005D0D01" w:rsidP="00F0607E">
            <w:pPr>
              <w:rPr>
                <w:rFonts w:asciiTheme="minorHAnsi" w:hAnsiTheme="minorHAnsi" w:cstheme="minorBidi"/>
                <w:sz w:val="20"/>
                <w:szCs w:val="20"/>
                <w:lang w:val="es-ES" w:eastAsia="en-US"/>
              </w:rPr>
            </w:pPr>
            <w:r w:rsidRPr="00B65E9E">
              <w:rPr>
                <w:rFonts w:ascii="Calibri" w:eastAsia="Arial Unicode MS" w:hAnsi="Calibri" w:cs="Calibri"/>
                <w:sz w:val="20"/>
                <w:szCs w:val="20"/>
                <w:lang w:val="es-ES" w:eastAsia="en-US"/>
              </w:rPr>
              <w:t>Centro de Noche</w:t>
            </w:r>
          </w:p>
        </w:tc>
      </w:tr>
    </w:tbl>
    <w:p w14:paraId="69A03052" w14:textId="77777777" w:rsidR="005D0D01" w:rsidRPr="00B65E9E" w:rsidRDefault="005D0D01" w:rsidP="00F0607E">
      <w:pPr>
        <w:rPr>
          <w:rFonts w:ascii="Calibri" w:eastAsia="Arial Unicode MS" w:hAnsi="Calibri" w:cs="Calibri"/>
          <w:b/>
          <w:bCs/>
          <w:sz w:val="20"/>
          <w:szCs w:val="20"/>
          <w:lang w:val="es-ES" w:eastAsia="en-US"/>
        </w:rPr>
      </w:pPr>
    </w:p>
    <w:p w14:paraId="416AB86B" w14:textId="77777777" w:rsidR="005D0D01" w:rsidRPr="00B65E9E" w:rsidRDefault="005D0D01" w:rsidP="00F0607E">
      <w:pPr>
        <w:jc w:val="center"/>
        <w:rPr>
          <w:rFonts w:ascii="Calibri" w:eastAsia="Arial Unicode MS" w:hAnsi="Calibri" w:cs="Calibri"/>
          <w:b/>
          <w:bCs/>
          <w:sz w:val="20"/>
          <w:szCs w:val="22"/>
          <w:u w:val="single"/>
          <w:lang w:val="es-ES" w:eastAsia="en-US"/>
        </w:rPr>
      </w:pPr>
      <w:r w:rsidRPr="00B65E9E">
        <w:rPr>
          <w:rFonts w:ascii="Calibri" w:eastAsia="Arial Unicode MS" w:hAnsi="Calibri" w:cs="Calibri"/>
          <w:b/>
          <w:bCs/>
          <w:sz w:val="20"/>
          <w:szCs w:val="22"/>
          <w:u w:val="single"/>
          <w:lang w:val="es-ES" w:eastAsia="en-US"/>
        </w:rPr>
        <w:t>RELACIÓN NOMINAL DE USUARIOS/AS DEL CENTRO</w:t>
      </w:r>
    </w:p>
    <w:p w14:paraId="3631B9A9" w14:textId="77777777" w:rsidR="005D0D01" w:rsidRPr="00B65E9E" w:rsidRDefault="005D0D01" w:rsidP="00F0607E">
      <w:pPr>
        <w:rPr>
          <w:rFonts w:ascii="Calibri" w:eastAsia="Arial Unicode MS" w:hAnsi="Calibri" w:cs="Calibri"/>
          <w:b/>
          <w:bCs/>
          <w:sz w:val="20"/>
          <w:szCs w:val="22"/>
          <w:u w:val="single"/>
          <w:lang w:val="es-ES" w:eastAsia="en-US"/>
        </w:rPr>
      </w:pPr>
    </w:p>
    <w:tbl>
      <w:tblPr>
        <w:tblW w:w="8660" w:type="dxa"/>
        <w:tblLayout w:type="fixed"/>
        <w:tblCellMar>
          <w:left w:w="70" w:type="dxa"/>
          <w:right w:w="70" w:type="dxa"/>
        </w:tblCellMar>
        <w:tblLook w:val="0000" w:firstRow="0" w:lastRow="0" w:firstColumn="0" w:lastColumn="0" w:noHBand="0" w:noVBand="0"/>
      </w:tblPr>
      <w:tblGrid>
        <w:gridCol w:w="491"/>
        <w:gridCol w:w="1057"/>
        <w:gridCol w:w="2520"/>
        <w:gridCol w:w="929"/>
        <w:gridCol w:w="1476"/>
        <w:gridCol w:w="1218"/>
        <w:gridCol w:w="969"/>
      </w:tblGrid>
      <w:tr w:rsidR="005D0D01" w:rsidRPr="00B65E9E" w14:paraId="279A2EA8" w14:textId="77777777" w:rsidTr="00C20802">
        <w:trPr>
          <w:trHeight w:val="781"/>
        </w:trPr>
        <w:tc>
          <w:tcPr>
            <w:tcW w:w="491" w:type="dxa"/>
            <w:tcBorders>
              <w:top w:val="single" w:sz="4" w:space="0" w:color="000000"/>
              <w:left w:val="single" w:sz="4" w:space="0" w:color="000000"/>
              <w:bottom w:val="single" w:sz="4" w:space="0" w:color="000000"/>
            </w:tcBorders>
            <w:shd w:val="clear" w:color="auto" w:fill="D9D9D9"/>
            <w:vAlign w:val="center"/>
          </w:tcPr>
          <w:p w14:paraId="2CAC6B9A" w14:textId="77777777" w:rsidR="005D0D01" w:rsidRPr="00B65E9E" w:rsidRDefault="005D0D01" w:rsidP="00F0607E">
            <w:pPr>
              <w:keepNext/>
              <w:keepLines/>
              <w:outlineLvl w:val="3"/>
              <w:rPr>
                <w:rFonts w:asciiTheme="minorHAnsi" w:eastAsiaTheme="majorEastAsia" w:hAnsiTheme="minorHAnsi" w:cstheme="minorHAnsi"/>
                <w:b/>
                <w:i/>
                <w:iCs/>
                <w:sz w:val="16"/>
                <w:szCs w:val="16"/>
                <w:lang w:val="es-ES" w:eastAsia="en-US"/>
              </w:rPr>
            </w:pPr>
            <w:proofErr w:type="spellStart"/>
            <w:r w:rsidRPr="00B65E9E">
              <w:rPr>
                <w:rFonts w:asciiTheme="minorHAnsi" w:eastAsiaTheme="majorEastAsia" w:hAnsiTheme="minorHAnsi" w:cstheme="minorHAnsi"/>
                <w:b/>
                <w:i/>
                <w:iCs/>
                <w:sz w:val="16"/>
                <w:szCs w:val="16"/>
                <w:lang w:val="es-ES" w:eastAsia="en-US"/>
              </w:rPr>
              <w:t>Nº</w:t>
            </w:r>
            <w:proofErr w:type="spellEnd"/>
          </w:p>
        </w:tc>
        <w:tc>
          <w:tcPr>
            <w:tcW w:w="1057" w:type="dxa"/>
            <w:tcBorders>
              <w:top w:val="single" w:sz="4" w:space="0" w:color="000000"/>
              <w:left w:val="single" w:sz="4" w:space="0" w:color="000000"/>
              <w:bottom w:val="single" w:sz="4" w:space="0" w:color="000000"/>
            </w:tcBorders>
            <w:shd w:val="clear" w:color="auto" w:fill="D9D9D9"/>
            <w:vAlign w:val="center"/>
          </w:tcPr>
          <w:p w14:paraId="6DA8B94D" w14:textId="77777777" w:rsidR="005D0D01" w:rsidRPr="00B65E9E" w:rsidRDefault="005D0D01" w:rsidP="00F0607E">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DNI</w:t>
            </w:r>
          </w:p>
        </w:tc>
        <w:tc>
          <w:tcPr>
            <w:tcW w:w="2520" w:type="dxa"/>
            <w:tcBorders>
              <w:top w:val="single" w:sz="4" w:space="0" w:color="000000"/>
              <w:left w:val="single" w:sz="4" w:space="0" w:color="000000"/>
              <w:bottom w:val="single" w:sz="4" w:space="0" w:color="000000"/>
            </w:tcBorders>
            <w:shd w:val="clear" w:color="auto" w:fill="D9D9D9"/>
            <w:vAlign w:val="center"/>
          </w:tcPr>
          <w:p w14:paraId="7CD9AE50" w14:textId="77777777" w:rsidR="005D0D01" w:rsidRPr="00B65E9E" w:rsidRDefault="005D0D01" w:rsidP="00F0607E">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NOMBRE Y APELLIDOS</w:t>
            </w:r>
          </w:p>
        </w:tc>
        <w:tc>
          <w:tcPr>
            <w:tcW w:w="929" w:type="dxa"/>
            <w:tcBorders>
              <w:top w:val="single" w:sz="4" w:space="0" w:color="000000"/>
              <w:left w:val="single" w:sz="4" w:space="0" w:color="000000"/>
              <w:bottom w:val="single" w:sz="4" w:space="0" w:color="000000"/>
            </w:tcBorders>
            <w:shd w:val="clear" w:color="auto" w:fill="D9D9D9"/>
            <w:vAlign w:val="center"/>
          </w:tcPr>
          <w:p w14:paraId="46013045" w14:textId="77777777" w:rsidR="005D0D01" w:rsidRPr="00B65E9E" w:rsidRDefault="005D0D01" w:rsidP="00F0607E">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EDAD</w:t>
            </w:r>
          </w:p>
        </w:tc>
        <w:tc>
          <w:tcPr>
            <w:tcW w:w="1476" w:type="dxa"/>
            <w:tcBorders>
              <w:top w:val="single" w:sz="4" w:space="0" w:color="000000"/>
              <w:left w:val="single" w:sz="4" w:space="0" w:color="000000"/>
              <w:bottom w:val="single" w:sz="4" w:space="0" w:color="000000"/>
            </w:tcBorders>
            <w:shd w:val="clear" w:color="auto" w:fill="D9D9D9"/>
            <w:vAlign w:val="center"/>
          </w:tcPr>
          <w:p w14:paraId="36A58EA0" w14:textId="77777777" w:rsidR="005D0D01" w:rsidRPr="00B65E9E" w:rsidRDefault="005D0D01" w:rsidP="00F0607E">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APORTACIÓN MENSUAL AL SERVICIO POR USUARIO</w:t>
            </w:r>
          </w:p>
        </w:tc>
        <w:tc>
          <w:tcPr>
            <w:tcW w:w="1218" w:type="dxa"/>
            <w:tcBorders>
              <w:top w:val="single" w:sz="4" w:space="0" w:color="000000"/>
              <w:left w:val="single" w:sz="4" w:space="0" w:color="000000"/>
              <w:bottom w:val="single" w:sz="4" w:space="0" w:color="000000"/>
            </w:tcBorders>
            <w:shd w:val="clear" w:color="auto" w:fill="D9D9D9"/>
            <w:vAlign w:val="center"/>
          </w:tcPr>
          <w:p w14:paraId="085D5583" w14:textId="77777777" w:rsidR="005D0D01" w:rsidRPr="00B65E9E" w:rsidRDefault="005D0D01" w:rsidP="00F0607E">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FECHA DE INGRESO EN EL CENTRO</w:t>
            </w:r>
          </w:p>
        </w:tc>
        <w:tc>
          <w:tcPr>
            <w:tcW w:w="96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FA63DB4" w14:textId="77777777" w:rsidR="005D0D01" w:rsidRPr="00B65E9E" w:rsidRDefault="005D0D01" w:rsidP="00F0607E">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FECHA DE BAJA EN EL CENTRO</w:t>
            </w:r>
          </w:p>
        </w:tc>
      </w:tr>
      <w:tr w:rsidR="005D0D01" w:rsidRPr="00B65E9E" w14:paraId="27E1C3C4" w14:textId="77777777" w:rsidTr="00C20802">
        <w:trPr>
          <w:trHeight w:val="225"/>
        </w:trPr>
        <w:tc>
          <w:tcPr>
            <w:tcW w:w="491" w:type="dxa"/>
            <w:tcBorders>
              <w:top w:val="single" w:sz="4" w:space="0" w:color="000000"/>
              <w:left w:val="single" w:sz="4" w:space="0" w:color="000000"/>
              <w:bottom w:val="single" w:sz="4" w:space="0" w:color="000000"/>
            </w:tcBorders>
          </w:tcPr>
          <w:p w14:paraId="60FCBE11" w14:textId="77777777" w:rsidR="005D0D01" w:rsidRPr="00B65E9E" w:rsidRDefault="005D0D01" w:rsidP="00F0607E">
            <w:pPr>
              <w:numPr>
                <w:ilvl w:val="0"/>
                <w:numId w:val="7"/>
              </w:numPr>
              <w:suppressAutoHyphens/>
              <w:jc w:val="center"/>
              <w:rPr>
                <w:rFonts w:asciiTheme="minorHAnsi"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5B14869D"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3D7D193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033D2734"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5C15AFA9"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4700C1F6"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031DC38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0ACAB727" w14:textId="77777777" w:rsidTr="00C20802">
        <w:trPr>
          <w:trHeight w:val="225"/>
        </w:trPr>
        <w:tc>
          <w:tcPr>
            <w:tcW w:w="491" w:type="dxa"/>
            <w:tcBorders>
              <w:top w:val="single" w:sz="4" w:space="0" w:color="000000"/>
              <w:left w:val="single" w:sz="4" w:space="0" w:color="000000"/>
              <w:bottom w:val="single" w:sz="4" w:space="0" w:color="000000"/>
            </w:tcBorders>
          </w:tcPr>
          <w:p w14:paraId="1B200DE0"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37C1026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0286BDF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06330A5F"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6F219D3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7799AC2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5D6F1D7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5BCE5AF4" w14:textId="77777777" w:rsidTr="00C20802">
        <w:trPr>
          <w:trHeight w:val="225"/>
        </w:trPr>
        <w:tc>
          <w:tcPr>
            <w:tcW w:w="491" w:type="dxa"/>
            <w:tcBorders>
              <w:top w:val="single" w:sz="4" w:space="0" w:color="000000"/>
              <w:left w:val="single" w:sz="4" w:space="0" w:color="000000"/>
              <w:bottom w:val="single" w:sz="4" w:space="0" w:color="000000"/>
            </w:tcBorders>
          </w:tcPr>
          <w:p w14:paraId="1DE100E0"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5BEB6392"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7057BBD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70CE2535"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2F765712"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69F707E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44F73C3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55BD7E0B" w14:textId="77777777" w:rsidTr="00C20802">
        <w:trPr>
          <w:trHeight w:val="240"/>
        </w:trPr>
        <w:tc>
          <w:tcPr>
            <w:tcW w:w="491" w:type="dxa"/>
            <w:tcBorders>
              <w:top w:val="single" w:sz="4" w:space="0" w:color="000000"/>
              <w:left w:val="single" w:sz="4" w:space="0" w:color="000000"/>
              <w:bottom w:val="single" w:sz="4" w:space="0" w:color="000000"/>
            </w:tcBorders>
          </w:tcPr>
          <w:p w14:paraId="16843356"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68B224E9"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153EE11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284E6FD9"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6425A3A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13045D5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297DAF5E"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25C15F08" w14:textId="77777777" w:rsidTr="00C20802">
        <w:trPr>
          <w:trHeight w:val="225"/>
        </w:trPr>
        <w:tc>
          <w:tcPr>
            <w:tcW w:w="491" w:type="dxa"/>
            <w:tcBorders>
              <w:top w:val="single" w:sz="4" w:space="0" w:color="000000"/>
              <w:left w:val="single" w:sz="4" w:space="0" w:color="000000"/>
              <w:bottom w:val="single" w:sz="4" w:space="0" w:color="000000"/>
            </w:tcBorders>
          </w:tcPr>
          <w:p w14:paraId="61993E1E"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4EF0E1B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0A10C52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406883E5"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0498C56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73D9D8C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075D6A3D"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11142D41" w14:textId="77777777" w:rsidTr="00C20802">
        <w:trPr>
          <w:trHeight w:val="225"/>
        </w:trPr>
        <w:tc>
          <w:tcPr>
            <w:tcW w:w="491" w:type="dxa"/>
            <w:tcBorders>
              <w:top w:val="single" w:sz="4" w:space="0" w:color="000000"/>
              <w:left w:val="single" w:sz="4" w:space="0" w:color="000000"/>
              <w:bottom w:val="single" w:sz="4" w:space="0" w:color="000000"/>
            </w:tcBorders>
          </w:tcPr>
          <w:p w14:paraId="06678A94"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4D3C0CF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13CAE26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695BA456"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7BBC762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080E444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265E775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77D0DCAB" w14:textId="77777777" w:rsidTr="00C20802">
        <w:trPr>
          <w:trHeight w:val="225"/>
        </w:trPr>
        <w:tc>
          <w:tcPr>
            <w:tcW w:w="491" w:type="dxa"/>
            <w:tcBorders>
              <w:top w:val="single" w:sz="4" w:space="0" w:color="000000"/>
              <w:left w:val="single" w:sz="4" w:space="0" w:color="000000"/>
              <w:bottom w:val="single" w:sz="4" w:space="0" w:color="000000"/>
            </w:tcBorders>
          </w:tcPr>
          <w:p w14:paraId="4E18CD63"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288C205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22C1672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709DEEF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75E590B5"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02ED704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69F85B3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52395537" w14:textId="77777777" w:rsidTr="00C20802">
        <w:trPr>
          <w:trHeight w:val="240"/>
        </w:trPr>
        <w:tc>
          <w:tcPr>
            <w:tcW w:w="491" w:type="dxa"/>
            <w:tcBorders>
              <w:top w:val="single" w:sz="4" w:space="0" w:color="000000"/>
              <w:left w:val="single" w:sz="4" w:space="0" w:color="000000"/>
              <w:bottom w:val="single" w:sz="4" w:space="0" w:color="000000"/>
            </w:tcBorders>
          </w:tcPr>
          <w:p w14:paraId="22AE9518"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1E9A6EB2"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2595664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6F8078F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2EACB1A2"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322765E6"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2C7CFE6D"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5F9065C6" w14:textId="77777777" w:rsidTr="00C20802">
        <w:trPr>
          <w:trHeight w:val="225"/>
        </w:trPr>
        <w:tc>
          <w:tcPr>
            <w:tcW w:w="491" w:type="dxa"/>
            <w:tcBorders>
              <w:top w:val="single" w:sz="4" w:space="0" w:color="000000"/>
              <w:left w:val="single" w:sz="4" w:space="0" w:color="000000"/>
              <w:bottom w:val="single" w:sz="4" w:space="0" w:color="000000"/>
            </w:tcBorders>
          </w:tcPr>
          <w:p w14:paraId="7C8712F7"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64EF94D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562D4FA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23565E5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436DF5D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6C7C0DF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6E30C20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5E6C606C" w14:textId="77777777" w:rsidTr="00C20802">
        <w:trPr>
          <w:trHeight w:val="225"/>
        </w:trPr>
        <w:tc>
          <w:tcPr>
            <w:tcW w:w="491" w:type="dxa"/>
            <w:tcBorders>
              <w:top w:val="single" w:sz="4" w:space="0" w:color="000000"/>
              <w:left w:val="single" w:sz="4" w:space="0" w:color="000000"/>
              <w:bottom w:val="single" w:sz="4" w:space="0" w:color="000000"/>
            </w:tcBorders>
          </w:tcPr>
          <w:p w14:paraId="419D5809"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4C473BD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63CEA60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09C34F7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24CCD05E"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60625FD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3903B61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0BC5B8AE" w14:textId="77777777" w:rsidTr="00C20802">
        <w:trPr>
          <w:trHeight w:val="225"/>
        </w:trPr>
        <w:tc>
          <w:tcPr>
            <w:tcW w:w="491" w:type="dxa"/>
            <w:tcBorders>
              <w:top w:val="single" w:sz="4" w:space="0" w:color="000000"/>
              <w:left w:val="single" w:sz="4" w:space="0" w:color="000000"/>
              <w:bottom w:val="single" w:sz="4" w:space="0" w:color="000000"/>
            </w:tcBorders>
          </w:tcPr>
          <w:p w14:paraId="7EBBFC8D"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0CD4ADF4"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56221F8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761FD56E"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3E4BCBEE"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7CDB43BF"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02C2F1DF"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7557F0E9" w14:textId="77777777" w:rsidTr="00C20802">
        <w:trPr>
          <w:trHeight w:val="225"/>
        </w:trPr>
        <w:tc>
          <w:tcPr>
            <w:tcW w:w="491" w:type="dxa"/>
            <w:tcBorders>
              <w:top w:val="single" w:sz="4" w:space="0" w:color="000000"/>
              <w:left w:val="single" w:sz="4" w:space="0" w:color="000000"/>
              <w:bottom w:val="single" w:sz="4" w:space="0" w:color="000000"/>
            </w:tcBorders>
          </w:tcPr>
          <w:p w14:paraId="3B4A9553"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374F5EC5"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7AF37D0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6A0FC6EF"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7A4FBFE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6082BFA9"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12FFAB36"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564BAD46" w14:textId="77777777" w:rsidTr="00C20802">
        <w:trPr>
          <w:trHeight w:val="240"/>
        </w:trPr>
        <w:tc>
          <w:tcPr>
            <w:tcW w:w="491" w:type="dxa"/>
            <w:tcBorders>
              <w:top w:val="single" w:sz="4" w:space="0" w:color="000000"/>
              <w:left w:val="single" w:sz="4" w:space="0" w:color="000000"/>
              <w:bottom w:val="single" w:sz="4" w:space="0" w:color="000000"/>
            </w:tcBorders>
          </w:tcPr>
          <w:p w14:paraId="49C2009F"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329EB5D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0DB2F065"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24BD0CC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039F65E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15158A04"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765C8448"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069A1F4E" w14:textId="77777777" w:rsidTr="00C20802">
        <w:trPr>
          <w:trHeight w:val="225"/>
        </w:trPr>
        <w:tc>
          <w:tcPr>
            <w:tcW w:w="491" w:type="dxa"/>
            <w:tcBorders>
              <w:top w:val="single" w:sz="4" w:space="0" w:color="000000"/>
              <w:left w:val="single" w:sz="4" w:space="0" w:color="000000"/>
              <w:bottom w:val="single" w:sz="4" w:space="0" w:color="000000"/>
            </w:tcBorders>
          </w:tcPr>
          <w:p w14:paraId="30433EA8"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1EC77FE9"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6682CF0E"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434E3BE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2B5C00E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039A7EED"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5903ECA3"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186D540E" w14:textId="77777777" w:rsidTr="00C20802">
        <w:trPr>
          <w:trHeight w:val="225"/>
        </w:trPr>
        <w:tc>
          <w:tcPr>
            <w:tcW w:w="491" w:type="dxa"/>
            <w:tcBorders>
              <w:top w:val="single" w:sz="4" w:space="0" w:color="000000"/>
              <w:left w:val="single" w:sz="4" w:space="0" w:color="000000"/>
              <w:bottom w:val="single" w:sz="4" w:space="0" w:color="000000"/>
            </w:tcBorders>
          </w:tcPr>
          <w:p w14:paraId="61AFB100"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2C2639A6"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517E575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76E8993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544B98B1"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732DAEE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3A9C477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30D45B11" w14:textId="77777777" w:rsidTr="00C20802">
        <w:trPr>
          <w:trHeight w:val="225"/>
        </w:trPr>
        <w:tc>
          <w:tcPr>
            <w:tcW w:w="491" w:type="dxa"/>
            <w:tcBorders>
              <w:top w:val="single" w:sz="4" w:space="0" w:color="000000"/>
              <w:left w:val="single" w:sz="4" w:space="0" w:color="000000"/>
              <w:bottom w:val="single" w:sz="4" w:space="0" w:color="000000"/>
            </w:tcBorders>
          </w:tcPr>
          <w:p w14:paraId="353E51B0"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32D0940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06CC524D"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677E0174"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680AA2C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7B1435E9"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516528A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12018D65" w14:textId="77777777" w:rsidTr="00C20802">
        <w:trPr>
          <w:trHeight w:val="240"/>
        </w:trPr>
        <w:tc>
          <w:tcPr>
            <w:tcW w:w="491" w:type="dxa"/>
            <w:tcBorders>
              <w:top w:val="single" w:sz="4" w:space="0" w:color="000000"/>
              <w:left w:val="single" w:sz="4" w:space="0" w:color="000000"/>
              <w:bottom w:val="single" w:sz="4" w:space="0" w:color="000000"/>
            </w:tcBorders>
          </w:tcPr>
          <w:p w14:paraId="5DB665F4"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3972261F"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6B2D3CFD"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4189ABEC"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599559DE"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51A59162"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57C7407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r w:rsidR="005D0D01" w:rsidRPr="00B65E9E" w14:paraId="6C5F098E" w14:textId="77777777" w:rsidTr="00C20802">
        <w:trPr>
          <w:trHeight w:val="225"/>
        </w:trPr>
        <w:tc>
          <w:tcPr>
            <w:tcW w:w="491" w:type="dxa"/>
            <w:tcBorders>
              <w:top w:val="single" w:sz="4" w:space="0" w:color="000000"/>
              <w:left w:val="single" w:sz="4" w:space="0" w:color="000000"/>
              <w:bottom w:val="single" w:sz="4" w:space="0" w:color="000000"/>
            </w:tcBorders>
          </w:tcPr>
          <w:p w14:paraId="609A25F2" w14:textId="77777777" w:rsidR="005D0D01" w:rsidRPr="00B65E9E" w:rsidRDefault="005D0D01" w:rsidP="00F0607E">
            <w:pPr>
              <w:numPr>
                <w:ilvl w:val="0"/>
                <w:numId w:val="7"/>
              </w:numPr>
              <w:suppressAutoHyphens/>
              <w:snapToGrid w:val="0"/>
              <w:jc w:val="center"/>
              <w:rPr>
                <w:rFonts w:asciiTheme="minorHAnsi" w:eastAsia="Arial Unicode MS" w:hAnsiTheme="minorHAnsi" w:cstheme="minorHAnsi"/>
                <w:b/>
                <w:sz w:val="16"/>
                <w:szCs w:val="16"/>
                <w:lang w:val="es-ES" w:eastAsia="en-US"/>
              </w:rPr>
            </w:pPr>
          </w:p>
        </w:tc>
        <w:tc>
          <w:tcPr>
            <w:tcW w:w="1057" w:type="dxa"/>
            <w:tcBorders>
              <w:top w:val="single" w:sz="4" w:space="0" w:color="000000"/>
              <w:left w:val="single" w:sz="4" w:space="0" w:color="000000"/>
              <w:bottom w:val="single" w:sz="4" w:space="0" w:color="000000"/>
            </w:tcBorders>
          </w:tcPr>
          <w:p w14:paraId="14AE8EFB"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2520" w:type="dxa"/>
            <w:tcBorders>
              <w:top w:val="single" w:sz="4" w:space="0" w:color="000000"/>
              <w:left w:val="single" w:sz="4" w:space="0" w:color="000000"/>
              <w:bottom w:val="single" w:sz="4" w:space="0" w:color="000000"/>
            </w:tcBorders>
          </w:tcPr>
          <w:p w14:paraId="07AFF36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29" w:type="dxa"/>
            <w:tcBorders>
              <w:top w:val="single" w:sz="4" w:space="0" w:color="000000"/>
              <w:left w:val="single" w:sz="4" w:space="0" w:color="000000"/>
              <w:bottom w:val="single" w:sz="4" w:space="0" w:color="000000"/>
            </w:tcBorders>
          </w:tcPr>
          <w:p w14:paraId="04195D16"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476" w:type="dxa"/>
            <w:tcBorders>
              <w:top w:val="single" w:sz="4" w:space="0" w:color="000000"/>
              <w:left w:val="single" w:sz="4" w:space="0" w:color="000000"/>
              <w:bottom w:val="single" w:sz="4" w:space="0" w:color="000000"/>
            </w:tcBorders>
          </w:tcPr>
          <w:p w14:paraId="5C14BDFA"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1218" w:type="dxa"/>
            <w:tcBorders>
              <w:top w:val="single" w:sz="4" w:space="0" w:color="000000"/>
              <w:left w:val="single" w:sz="4" w:space="0" w:color="000000"/>
              <w:bottom w:val="single" w:sz="4" w:space="0" w:color="000000"/>
            </w:tcBorders>
          </w:tcPr>
          <w:p w14:paraId="22C90760"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c>
          <w:tcPr>
            <w:tcW w:w="969" w:type="dxa"/>
            <w:tcBorders>
              <w:top w:val="single" w:sz="4" w:space="0" w:color="000000"/>
              <w:left w:val="single" w:sz="4" w:space="0" w:color="000000"/>
              <w:bottom w:val="single" w:sz="4" w:space="0" w:color="000000"/>
              <w:right w:val="single" w:sz="4" w:space="0" w:color="auto"/>
            </w:tcBorders>
          </w:tcPr>
          <w:p w14:paraId="152CA267" w14:textId="77777777" w:rsidR="005D0D01" w:rsidRPr="00B65E9E" w:rsidRDefault="005D0D01" w:rsidP="00F0607E">
            <w:pPr>
              <w:snapToGrid w:val="0"/>
              <w:rPr>
                <w:rFonts w:asciiTheme="minorHAnsi" w:eastAsia="Arial Unicode MS" w:hAnsiTheme="minorHAnsi" w:cstheme="minorHAnsi"/>
                <w:b/>
                <w:sz w:val="16"/>
                <w:szCs w:val="16"/>
                <w:lang w:val="es-ES" w:eastAsia="en-US"/>
              </w:rPr>
            </w:pPr>
          </w:p>
        </w:tc>
      </w:tr>
    </w:tbl>
    <w:p w14:paraId="14FE7903" w14:textId="77777777" w:rsidR="005D0D01" w:rsidRPr="00B65E9E" w:rsidRDefault="005D0D01" w:rsidP="00F0607E">
      <w:pPr>
        <w:jc w:val="both"/>
        <w:rPr>
          <w:rFonts w:ascii="Calibri" w:eastAsia="Arial Unicode MS" w:hAnsi="Calibri" w:cs="Calibri"/>
          <w:sz w:val="18"/>
          <w:szCs w:val="18"/>
          <w:lang w:val="es-ES" w:eastAsia="en-US"/>
        </w:rPr>
      </w:pPr>
    </w:p>
    <w:p w14:paraId="01751547" w14:textId="77777777" w:rsidR="005D0D01" w:rsidRPr="00B65E9E" w:rsidRDefault="005D0D01" w:rsidP="00F0607E">
      <w:pPr>
        <w:jc w:val="center"/>
        <w:rPr>
          <w:rFonts w:ascii="Calibri" w:eastAsia="Arial Unicode MS" w:hAnsi="Calibri" w:cs="Calibri"/>
          <w:sz w:val="20"/>
          <w:szCs w:val="22"/>
          <w:lang w:val="es-ES" w:eastAsia="en-US"/>
        </w:rPr>
      </w:pPr>
      <w:r w:rsidRPr="00B65E9E">
        <w:rPr>
          <w:rFonts w:ascii="Calibri" w:eastAsia="Arial Unicode MS" w:hAnsi="Calibri" w:cs="Calibri"/>
          <w:sz w:val="20"/>
          <w:szCs w:val="22"/>
          <w:lang w:val="es-ES" w:eastAsia="en-US"/>
        </w:rPr>
        <w:t xml:space="preserve">En ___________________ </w:t>
      </w:r>
      <w:proofErr w:type="spellStart"/>
      <w:r w:rsidRPr="00B65E9E">
        <w:rPr>
          <w:rFonts w:ascii="Calibri" w:eastAsia="Arial Unicode MS" w:hAnsi="Calibri" w:cs="Calibri"/>
          <w:sz w:val="20"/>
          <w:szCs w:val="22"/>
          <w:lang w:val="es-ES" w:eastAsia="en-US"/>
        </w:rPr>
        <w:t>a</w:t>
      </w:r>
      <w:proofErr w:type="spellEnd"/>
      <w:r w:rsidRPr="00B65E9E">
        <w:rPr>
          <w:rFonts w:ascii="Calibri" w:eastAsia="Arial Unicode MS" w:hAnsi="Calibri" w:cs="Calibri"/>
          <w:sz w:val="20"/>
          <w:szCs w:val="22"/>
          <w:lang w:val="es-ES" w:eastAsia="en-US"/>
        </w:rPr>
        <w:t xml:space="preserve"> _____ </w:t>
      </w:r>
      <w:proofErr w:type="spellStart"/>
      <w:r w:rsidRPr="00B65E9E">
        <w:rPr>
          <w:rFonts w:ascii="Calibri" w:eastAsia="Arial Unicode MS" w:hAnsi="Calibri" w:cs="Calibri"/>
          <w:sz w:val="20"/>
          <w:szCs w:val="22"/>
          <w:lang w:val="es-ES" w:eastAsia="en-US"/>
        </w:rPr>
        <w:t>de</w:t>
      </w:r>
      <w:proofErr w:type="spellEnd"/>
      <w:r w:rsidRPr="00B65E9E">
        <w:rPr>
          <w:rFonts w:ascii="Calibri" w:eastAsia="Arial Unicode MS" w:hAnsi="Calibri" w:cs="Calibri"/>
          <w:sz w:val="20"/>
          <w:szCs w:val="22"/>
          <w:lang w:val="es-ES" w:eastAsia="en-US"/>
        </w:rPr>
        <w:t xml:space="preserve"> _______________ </w:t>
      </w:r>
      <w:proofErr w:type="spellStart"/>
      <w:r w:rsidRPr="00B65E9E">
        <w:rPr>
          <w:rFonts w:ascii="Calibri" w:eastAsia="Arial Unicode MS" w:hAnsi="Calibri" w:cs="Calibri"/>
          <w:sz w:val="20"/>
          <w:szCs w:val="22"/>
          <w:lang w:val="es-ES" w:eastAsia="en-US"/>
        </w:rPr>
        <w:t>de</w:t>
      </w:r>
      <w:proofErr w:type="spellEnd"/>
      <w:r w:rsidRPr="00B65E9E">
        <w:rPr>
          <w:rFonts w:ascii="Calibri" w:eastAsia="Arial Unicode MS" w:hAnsi="Calibri" w:cs="Calibri"/>
          <w:sz w:val="20"/>
          <w:szCs w:val="22"/>
          <w:lang w:val="es-ES" w:eastAsia="en-US"/>
        </w:rPr>
        <w:t xml:space="preserve"> 20__</w:t>
      </w:r>
    </w:p>
    <w:p w14:paraId="03BDE637" w14:textId="77777777" w:rsidR="005D0D01" w:rsidRPr="00B65E9E" w:rsidRDefault="005D0D01" w:rsidP="00F0607E">
      <w:pPr>
        <w:rPr>
          <w:rFonts w:ascii="Calibri" w:eastAsia="Arial Unicode MS" w:hAnsi="Calibri" w:cs="Calibri"/>
          <w:sz w:val="20"/>
          <w:szCs w:val="22"/>
          <w:lang w:val="es-ES" w:eastAsia="en-U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5D0D01" w:rsidRPr="00B65E9E" w14:paraId="2F900AA0" w14:textId="77777777" w:rsidTr="00C20802">
        <w:tc>
          <w:tcPr>
            <w:tcW w:w="2877" w:type="dxa"/>
            <w:tcBorders>
              <w:top w:val="single" w:sz="4" w:space="0" w:color="000000"/>
              <w:left w:val="single" w:sz="4" w:space="0" w:color="000000"/>
              <w:bottom w:val="single" w:sz="4" w:space="0" w:color="000000"/>
            </w:tcBorders>
          </w:tcPr>
          <w:p w14:paraId="27357FE9" w14:textId="77777777" w:rsidR="005D0D01" w:rsidRPr="00B65E9E" w:rsidRDefault="005D0D01" w:rsidP="00F0607E">
            <w:pPr>
              <w:jc w:val="center"/>
              <w:rPr>
                <w:rFonts w:ascii="Calibri" w:eastAsia="Arial Unicode MS" w:hAnsi="Calibri" w:cs="Calibri"/>
                <w:sz w:val="18"/>
                <w:szCs w:val="18"/>
                <w:lang w:val="es-ES" w:eastAsia="en-US"/>
              </w:rPr>
            </w:pPr>
            <w:proofErr w:type="spellStart"/>
            <w:r w:rsidRPr="00B65E9E">
              <w:rPr>
                <w:rFonts w:ascii="Calibri" w:hAnsi="Calibri" w:cs="Calibri"/>
                <w:sz w:val="18"/>
                <w:szCs w:val="18"/>
                <w:lang w:val="es-ES" w:eastAsia="en-US"/>
              </w:rPr>
              <w:t>Vº</w:t>
            </w:r>
            <w:proofErr w:type="spellEnd"/>
            <w:r w:rsidRPr="00B65E9E">
              <w:rPr>
                <w:rFonts w:ascii="Calibri" w:hAnsi="Calibri" w:cs="Calibri"/>
                <w:sz w:val="18"/>
                <w:szCs w:val="18"/>
                <w:lang w:val="es-ES" w:eastAsia="en-US"/>
              </w:rPr>
              <w:t xml:space="preserve"> </w:t>
            </w:r>
            <w:proofErr w:type="spellStart"/>
            <w:r w:rsidRPr="00B65E9E">
              <w:rPr>
                <w:rFonts w:ascii="Calibri" w:hAnsi="Calibri" w:cs="Calibri"/>
                <w:sz w:val="18"/>
                <w:szCs w:val="18"/>
                <w:lang w:val="es-ES" w:eastAsia="en-US"/>
              </w:rPr>
              <w:t>Bº</w:t>
            </w:r>
            <w:proofErr w:type="spellEnd"/>
            <w:r w:rsidRPr="00B65E9E">
              <w:rPr>
                <w:rFonts w:ascii="Calibri" w:hAnsi="Calibri" w:cs="Calibri"/>
                <w:sz w:val="18"/>
                <w:szCs w:val="18"/>
                <w:lang w:val="es-ES" w:eastAsia="en-US"/>
              </w:rPr>
              <w:t xml:space="preserve"> de la persona que ostente la Alcaldía</w:t>
            </w:r>
          </w:p>
          <w:p w14:paraId="4A78C7E5" w14:textId="77777777" w:rsidR="005D0D01" w:rsidRPr="00B65E9E" w:rsidRDefault="005D0D01" w:rsidP="00F0607E">
            <w:pPr>
              <w:rPr>
                <w:rFonts w:ascii="Calibri" w:eastAsia="Arial Unicode MS" w:hAnsi="Calibri" w:cs="Calibri"/>
                <w:sz w:val="18"/>
                <w:szCs w:val="18"/>
                <w:lang w:val="es-ES" w:eastAsia="en-US"/>
              </w:rPr>
            </w:pPr>
          </w:p>
          <w:p w14:paraId="16998A3A" w14:textId="77777777" w:rsidR="005D0D01" w:rsidRPr="00B65E9E" w:rsidRDefault="005D0D01" w:rsidP="00F0607E">
            <w:pPr>
              <w:rPr>
                <w:rFonts w:ascii="Calibri" w:eastAsia="Arial Unicode MS" w:hAnsi="Calibri" w:cs="Calibri"/>
                <w:sz w:val="18"/>
                <w:szCs w:val="18"/>
                <w:lang w:val="es-ES" w:eastAsia="en-US"/>
              </w:rPr>
            </w:pPr>
          </w:p>
        </w:tc>
        <w:tc>
          <w:tcPr>
            <w:tcW w:w="2940" w:type="dxa"/>
            <w:tcBorders>
              <w:top w:val="single" w:sz="4" w:space="0" w:color="000000"/>
              <w:left w:val="single" w:sz="4" w:space="0" w:color="000000"/>
              <w:bottom w:val="single" w:sz="4" w:space="0" w:color="000000"/>
              <w:right w:val="single" w:sz="4" w:space="0" w:color="auto"/>
            </w:tcBorders>
          </w:tcPr>
          <w:p w14:paraId="1B588FC4" w14:textId="77777777" w:rsidR="005D0D01" w:rsidRPr="00B65E9E" w:rsidRDefault="00D02164" w:rsidP="00F0607E">
            <w:pPr>
              <w:jc w:val="center"/>
              <w:rPr>
                <w:rFonts w:asciiTheme="minorHAnsi" w:hAnsiTheme="minorHAnsi" w:cstheme="minorBidi"/>
                <w:sz w:val="18"/>
                <w:szCs w:val="18"/>
                <w:lang w:val="es-ES" w:eastAsia="en-US"/>
              </w:rPr>
            </w:pPr>
            <w:r w:rsidRPr="00B65E9E">
              <w:rPr>
                <w:rFonts w:ascii="Calibri" w:eastAsia="Arial Unicode MS" w:hAnsi="Calibri" w:cs="Calibri"/>
                <w:sz w:val="18"/>
                <w:szCs w:val="18"/>
                <w:lang w:val="es-ES" w:eastAsia="en-US"/>
              </w:rPr>
              <w:t>Firma de la persona que ostente la responsabilidad o dirección del centro</w:t>
            </w:r>
          </w:p>
        </w:tc>
      </w:tr>
    </w:tbl>
    <w:p w14:paraId="43F46D59" w14:textId="77777777" w:rsidR="00F0607E" w:rsidRDefault="00F0607E" w:rsidP="00F0607E">
      <w:pPr>
        <w:autoSpaceDE w:val="0"/>
        <w:autoSpaceDN w:val="0"/>
        <w:adjustRightInd w:val="0"/>
        <w:jc w:val="both"/>
        <w:rPr>
          <w:rFonts w:ascii="Calibri" w:eastAsia="Times New Roman" w:hAnsi="Calibri"/>
          <w:b/>
          <w:bCs/>
          <w:sz w:val="20"/>
          <w:lang w:val="es-ES" w:eastAsia="zh-CN"/>
        </w:rPr>
      </w:pPr>
    </w:p>
    <w:p w14:paraId="586638B3" w14:textId="77777777" w:rsidR="00D06ACA" w:rsidRDefault="00D06ACA" w:rsidP="00D06ACA">
      <w:pPr>
        <w:autoSpaceDE w:val="0"/>
        <w:autoSpaceDN w:val="0"/>
        <w:adjustRightInd w:val="0"/>
        <w:jc w:val="center"/>
        <w:rPr>
          <w:rFonts w:ascii="Calibri" w:eastAsia="Times New Roman" w:hAnsi="Calibri"/>
          <w:b/>
          <w:bCs/>
          <w:sz w:val="20"/>
          <w:lang w:val="es-ES" w:eastAsia="zh-CN"/>
        </w:rPr>
      </w:pPr>
      <w:bookmarkStart w:id="0" w:name="_GoBack"/>
      <w:r>
        <w:rPr>
          <w:rFonts w:ascii="Calibri" w:eastAsia="Times New Roman" w:hAnsi="Calibri"/>
          <w:b/>
          <w:bCs/>
          <w:sz w:val="20"/>
          <w:lang w:val="es-ES" w:eastAsia="zh-CN"/>
        </w:rPr>
        <w:t>C</w:t>
      </w:r>
      <w:r w:rsidR="00F0607E" w:rsidRPr="00B65E9E">
        <w:rPr>
          <w:rFonts w:ascii="Calibri" w:eastAsia="Times New Roman" w:hAnsi="Calibri"/>
          <w:b/>
          <w:bCs/>
          <w:sz w:val="20"/>
          <w:lang w:val="es-ES" w:eastAsia="zh-CN"/>
        </w:rPr>
        <w:t>ONSEJERÍA DE S</w:t>
      </w:r>
      <w:r>
        <w:rPr>
          <w:rFonts w:ascii="Calibri" w:eastAsia="Times New Roman" w:hAnsi="Calibri"/>
          <w:b/>
          <w:bCs/>
          <w:sz w:val="20"/>
          <w:lang w:val="es-ES" w:eastAsia="zh-CN"/>
        </w:rPr>
        <w:t xml:space="preserve">ALUD </w:t>
      </w:r>
      <w:r w:rsidR="00F0607E" w:rsidRPr="00B65E9E">
        <w:rPr>
          <w:rFonts w:ascii="Calibri" w:eastAsia="Times New Roman" w:hAnsi="Calibri"/>
          <w:b/>
          <w:bCs/>
          <w:sz w:val="20"/>
          <w:lang w:val="es-ES" w:eastAsia="zh-CN"/>
        </w:rPr>
        <w:t>Y SERVICIOS SOCIALES</w:t>
      </w:r>
      <w:bookmarkEnd w:id="0"/>
    </w:p>
    <w:p w14:paraId="1313C547" w14:textId="649A052A" w:rsidR="00F0607E" w:rsidRPr="00B65E9E" w:rsidRDefault="00F0607E" w:rsidP="00D06ACA">
      <w:pPr>
        <w:autoSpaceDE w:val="0"/>
        <w:autoSpaceDN w:val="0"/>
        <w:adjustRightInd w:val="0"/>
        <w:jc w:val="center"/>
        <w:rPr>
          <w:rFonts w:ascii="Calibri" w:hAnsi="Calibri" w:cs="ArialMT"/>
          <w:sz w:val="16"/>
          <w:szCs w:val="16"/>
          <w:lang w:val="es-ES" w:eastAsia="es-ES"/>
        </w:rPr>
      </w:pPr>
    </w:p>
    <w:tbl>
      <w:tblPr>
        <w:tblStyle w:val="Tablaconcuadrcula"/>
        <w:tblW w:w="0" w:type="auto"/>
        <w:tblLook w:val="04A0" w:firstRow="1" w:lastRow="0" w:firstColumn="1" w:lastColumn="0" w:noHBand="0" w:noVBand="1"/>
      </w:tblPr>
      <w:tblGrid>
        <w:gridCol w:w="8488"/>
      </w:tblGrid>
      <w:tr w:rsidR="005D0D01" w:rsidRPr="00B65E9E" w14:paraId="54F2D575" w14:textId="77777777" w:rsidTr="007E0437">
        <w:tc>
          <w:tcPr>
            <w:tcW w:w="8488" w:type="dxa"/>
          </w:tcPr>
          <w:p w14:paraId="7883F561" w14:textId="77777777" w:rsidR="005D0D01" w:rsidRPr="00B65E9E" w:rsidRDefault="005D0D01" w:rsidP="005D0D01">
            <w:pPr>
              <w:shd w:val="clear" w:color="auto" w:fill="FFFFFF"/>
              <w:suppressAutoHyphens/>
              <w:jc w:val="both"/>
              <w:rPr>
                <w:rFonts w:asciiTheme="minorHAnsi" w:eastAsia="Times New Roman" w:hAnsiTheme="minorHAnsi" w:cstheme="minorHAnsi"/>
                <w:b/>
                <w:sz w:val="18"/>
                <w:szCs w:val="18"/>
                <w:lang w:val="es-ES" w:eastAsia="zh-CN"/>
              </w:rPr>
            </w:pPr>
            <w:r w:rsidRPr="00B65E9E">
              <w:rPr>
                <w:rFonts w:asciiTheme="minorHAnsi" w:eastAsia="Times New Roman" w:hAnsiTheme="minorHAnsi" w:cstheme="minorHAnsi"/>
                <w:b/>
                <w:sz w:val="18"/>
                <w:szCs w:val="18"/>
                <w:lang w:val="es-ES" w:eastAsia="zh-CN"/>
              </w:rPr>
              <w:t>PROTECCIÓN DE DATOS</w:t>
            </w:r>
          </w:p>
          <w:p w14:paraId="79697A1A" w14:textId="77777777" w:rsidR="005D0D01" w:rsidRPr="00B65E9E" w:rsidRDefault="005D0D01" w:rsidP="005D0D01">
            <w:pPr>
              <w:shd w:val="clear" w:color="auto" w:fill="FFFFFF"/>
              <w:suppressAutoHyphens/>
              <w:jc w:val="both"/>
              <w:rPr>
                <w:rFonts w:asciiTheme="minorHAnsi" w:eastAsia="Times New Roman" w:hAnsiTheme="minorHAnsi" w:cstheme="minorHAnsi"/>
                <w:b/>
                <w:sz w:val="18"/>
                <w:szCs w:val="18"/>
                <w:lang w:val="es-ES" w:eastAsia="zh-CN"/>
              </w:rPr>
            </w:pPr>
          </w:p>
          <w:p w14:paraId="5E7E3EFD"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 xml:space="preserve">Se le informa que los datos facilitados en el presente documento correspondiente a la Consejería de Sanidad y Servicios </w:t>
            </w:r>
            <w:proofErr w:type="gramStart"/>
            <w:r w:rsidRPr="00B65E9E">
              <w:rPr>
                <w:rFonts w:asciiTheme="minorHAnsi" w:hAnsiTheme="minorHAnsi" w:cstheme="minorHAnsi"/>
                <w:sz w:val="18"/>
                <w:szCs w:val="18"/>
                <w:bdr w:val="none" w:sz="0" w:space="0" w:color="auto" w:frame="1"/>
                <w:lang w:val="es-ES" w:eastAsia="en-US"/>
              </w:rPr>
              <w:t>Sociales,</w:t>
            </w:r>
            <w:proofErr w:type="gramEnd"/>
            <w:r w:rsidRPr="00B65E9E">
              <w:rPr>
                <w:rFonts w:asciiTheme="minorHAnsi" w:hAnsiTheme="minorHAnsi" w:cstheme="minorHAnsi"/>
                <w:sz w:val="18"/>
                <w:szCs w:val="18"/>
                <w:bdr w:val="none" w:sz="0" w:space="0" w:color="auto" w:frame="1"/>
                <w:lang w:val="es-ES" w:eastAsia="en-US"/>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14:paraId="2C436061"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2FD5355E"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Responsable del tratamiento de sus datos:</w:t>
            </w:r>
          </w:p>
          <w:p w14:paraId="216D1F9B"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72624995"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 xml:space="preserve">Responsable: Junta de Extremadura. </w:t>
            </w:r>
            <w:r w:rsidRPr="00B65E9E">
              <w:rPr>
                <w:rFonts w:asciiTheme="minorHAnsi" w:hAnsiTheme="minorHAnsi" w:cstheme="minorHAnsi"/>
                <w:sz w:val="18"/>
                <w:szCs w:val="18"/>
                <w:lang w:val="es-ES" w:eastAsia="en-US"/>
              </w:rPr>
              <w:t>Dirección Gerencia del SEPAD</w:t>
            </w:r>
          </w:p>
          <w:p w14:paraId="3FADD5E3"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lang w:val="es-ES" w:eastAsia="en-US"/>
              </w:rPr>
              <w:t>Avda. de las América, 4, 06800 Mérida</w:t>
            </w:r>
            <w:r w:rsidRPr="00B65E9E">
              <w:rPr>
                <w:rFonts w:asciiTheme="minorHAnsi" w:hAnsiTheme="minorHAnsi" w:cstheme="minorHAnsi"/>
                <w:sz w:val="18"/>
                <w:szCs w:val="18"/>
                <w:bdr w:val="none" w:sz="0" w:space="0" w:color="auto" w:frame="1"/>
                <w:lang w:val="es-ES" w:eastAsia="en-US"/>
              </w:rPr>
              <w:t xml:space="preserve"> (Badajoz)</w:t>
            </w:r>
          </w:p>
          <w:p w14:paraId="0AF32994"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Correo electrónico: dirgerencia.sepad@salud-juntaex.es</w:t>
            </w:r>
          </w:p>
          <w:p w14:paraId="2D8ECA84" w14:textId="77777777" w:rsidR="005D0D01" w:rsidRPr="00B65E9E" w:rsidRDefault="005D0D01" w:rsidP="005D0D01">
            <w:pPr>
              <w:shd w:val="clear" w:color="auto" w:fill="FFFFFF"/>
              <w:jc w:val="both"/>
              <w:rPr>
                <w:rFonts w:asciiTheme="minorHAnsi" w:hAnsiTheme="minorHAnsi" w:cstheme="minorHAnsi"/>
                <w:sz w:val="18"/>
                <w:szCs w:val="18"/>
                <w:bdr w:val="none" w:sz="0" w:space="0" w:color="auto" w:frame="1"/>
                <w:lang w:val="es-ES" w:eastAsia="en-US"/>
              </w:rPr>
            </w:pPr>
            <w:r w:rsidRPr="00B65E9E">
              <w:rPr>
                <w:rFonts w:asciiTheme="minorHAnsi" w:hAnsiTheme="minorHAnsi" w:cstheme="minorHAnsi"/>
                <w:sz w:val="18"/>
                <w:szCs w:val="18"/>
                <w:bdr w:val="none" w:sz="0" w:space="0" w:color="auto" w:frame="1"/>
                <w:lang w:val="es-ES" w:eastAsia="en-US"/>
              </w:rPr>
              <w:t>Teléfono de contacto: 924003801</w:t>
            </w:r>
          </w:p>
          <w:p w14:paraId="59FBE2D3"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2F398D53" w14:textId="77777777" w:rsidR="005D0D01" w:rsidRPr="00B65E9E" w:rsidRDefault="005D0D01" w:rsidP="005D0D01">
            <w:pPr>
              <w:shd w:val="clear" w:color="auto" w:fill="FFFFFF"/>
              <w:jc w:val="both"/>
              <w:rPr>
                <w:rFonts w:asciiTheme="minorHAnsi" w:hAnsiTheme="minorHAnsi" w:cstheme="minorHAnsi"/>
                <w:sz w:val="18"/>
                <w:szCs w:val="18"/>
                <w:bdr w:val="none" w:sz="0" w:space="0" w:color="auto" w:frame="1"/>
                <w:lang w:val="es-ES" w:eastAsia="en-US"/>
              </w:rPr>
            </w:pPr>
            <w:r w:rsidRPr="00B65E9E">
              <w:rPr>
                <w:rFonts w:asciiTheme="minorHAnsi" w:hAnsiTheme="minorHAnsi" w:cstheme="minorHAnsi"/>
                <w:sz w:val="18"/>
                <w:szCs w:val="18"/>
                <w:u w:val="single"/>
                <w:bdr w:val="none" w:sz="0" w:space="0" w:color="auto" w:frame="1"/>
                <w:lang w:val="es-ES" w:eastAsia="en-US"/>
              </w:rPr>
              <w:t>Finalidad con las que vamos a gestionar sus datos personales:</w:t>
            </w:r>
          </w:p>
          <w:p w14:paraId="4DEF665E"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74370D58" w14:textId="287C8B0E" w:rsidR="005D0D01" w:rsidRPr="00B65E9E" w:rsidRDefault="00F0607E" w:rsidP="005D0D01">
            <w:pPr>
              <w:autoSpaceDE w:val="0"/>
              <w:autoSpaceDN w:val="0"/>
              <w:adjustRightInd w:val="0"/>
              <w:jc w:val="both"/>
              <w:rPr>
                <w:rFonts w:asciiTheme="minorHAnsi" w:hAnsiTheme="minorHAnsi" w:cstheme="minorHAnsi"/>
                <w:bCs/>
                <w:sz w:val="18"/>
                <w:szCs w:val="18"/>
                <w:lang w:val="es-ES" w:eastAsia="en-US"/>
              </w:rPr>
            </w:pPr>
            <w:r w:rsidRPr="00B65E9E">
              <w:rPr>
                <w:rFonts w:asciiTheme="minorHAnsi" w:hAnsiTheme="minorHAnsi" w:cstheme="minorHAnsi"/>
                <w:sz w:val="18"/>
                <w:szCs w:val="18"/>
                <w:bdr w:val="none" w:sz="0" w:space="0" w:color="auto" w:frame="1"/>
                <w:lang w:val="es-ES" w:eastAsia="en-US"/>
              </w:rPr>
              <w:t xml:space="preserve">Tramitación </w:t>
            </w:r>
            <w:r>
              <w:rPr>
                <w:rFonts w:asciiTheme="minorHAnsi" w:hAnsiTheme="minorHAnsi" w:cstheme="minorHAnsi"/>
                <w:sz w:val="18"/>
                <w:szCs w:val="18"/>
                <w:bdr w:val="none" w:sz="0" w:space="0" w:color="auto" w:frame="1"/>
                <w:lang w:val="es-ES" w:eastAsia="en-US"/>
              </w:rPr>
              <w:t>de</w:t>
            </w:r>
            <w:r w:rsidR="00270CD1">
              <w:rPr>
                <w:rFonts w:asciiTheme="minorHAnsi" w:hAnsiTheme="minorHAnsi" w:cstheme="minorHAnsi"/>
                <w:sz w:val="18"/>
                <w:szCs w:val="18"/>
                <w:bdr w:val="none" w:sz="0" w:space="0" w:color="auto" w:frame="1"/>
                <w:lang w:val="es-ES" w:eastAsia="en-US"/>
              </w:rPr>
              <w:t xml:space="preserve"> los expedientes de transferencias concedidas a las entidades locales de</w:t>
            </w:r>
            <w:r w:rsidR="00750A80">
              <w:rPr>
                <w:rFonts w:asciiTheme="minorHAnsi" w:hAnsiTheme="minorHAnsi" w:cstheme="minorHAnsi"/>
                <w:sz w:val="18"/>
                <w:szCs w:val="18"/>
                <w:bdr w:val="none" w:sz="0" w:space="0" w:color="auto" w:frame="1"/>
                <w:lang w:val="es-ES" w:eastAsia="en-US"/>
              </w:rPr>
              <w:t xml:space="preserve"> </w:t>
            </w:r>
            <w:r w:rsidR="00270CD1">
              <w:rPr>
                <w:rFonts w:asciiTheme="minorHAnsi" w:hAnsiTheme="minorHAnsi" w:cstheme="minorHAnsi"/>
                <w:sz w:val="18"/>
                <w:szCs w:val="18"/>
                <w:bdr w:val="none" w:sz="0" w:space="0" w:color="auto" w:frame="1"/>
                <w:lang w:val="es-ES" w:eastAsia="en-US"/>
              </w:rPr>
              <w:t xml:space="preserve">la Comunidad Autónoma de Extremadura, </w:t>
            </w:r>
            <w:proofErr w:type="gramStart"/>
            <w:r w:rsidR="00270CD1">
              <w:rPr>
                <w:rFonts w:asciiTheme="minorHAnsi" w:hAnsiTheme="minorHAnsi" w:cstheme="minorHAnsi"/>
                <w:sz w:val="18"/>
                <w:szCs w:val="18"/>
                <w:bdr w:val="none" w:sz="0" w:space="0" w:color="auto" w:frame="1"/>
                <w:lang w:val="es-ES" w:eastAsia="en-US"/>
              </w:rPr>
              <w:t>en relación al</w:t>
            </w:r>
            <w:proofErr w:type="gramEnd"/>
            <w:r w:rsidR="00270CD1">
              <w:rPr>
                <w:rFonts w:asciiTheme="minorHAnsi" w:hAnsiTheme="minorHAnsi" w:cstheme="minorHAnsi"/>
                <w:sz w:val="18"/>
                <w:szCs w:val="18"/>
                <w:bdr w:val="none" w:sz="0" w:space="0" w:color="auto" w:frame="1"/>
                <w:lang w:val="es-ES" w:eastAsia="en-US"/>
              </w:rPr>
              <w:t xml:space="preserve"> </w:t>
            </w:r>
            <w:r w:rsidR="005D0D01" w:rsidRPr="00B65E9E">
              <w:rPr>
                <w:rFonts w:asciiTheme="minorHAnsi" w:hAnsiTheme="minorHAnsi" w:cstheme="minorHAnsi"/>
                <w:sz w:val="18"/>
                <w:szCs w:val="18"/>
                <w:bdr w:val="none" w:sz="0" w:space="0" w:color="auto" w:frame="1"/>
                <w:lang w:val="es-ES" w:eastAsia="en-US"/>
              </w:rPr>
              <w:t xml:space="preserve">Programa de Colaboración Económica Municipal para </w:t>
            </w:r>
            <w:r w:rsidR="00270CD1">
              <w:rPr>
                <w:rFonts w:asciiTheme="minorHAnsi" w:hAnsiTheme="minorHAnsi" w:cstheme="minorHAnsi"/>
                <w:sz w:val="18"/>
                <w:szCs w:val="18"/>
                <w:bdr w:val="none" w:sz="0" w:space="0" w:color="auto" w:frame="1"/>
                <w:lang w:val="es-ES" w:eastAsia="en-US"/>
              </w:rPr>
              <w:t>s</w:t>
            </w:r>
            <w:r w:rsidR="005D0D01" w:rsidRPr="00B65E9E">
              <w:rPr>
                <w:rFonts w:asciiTheme="minorHAnsi" w:hAnsiTheme="minorHAnsi" w:cstheme="minorHAnsi"/>
                <w:sz w:val="18"/>
                <w:szCs w:val="18"/>
                <w:bdr w:val="none" w:sz="0" w:space="0" w:color="auto" w:frame="1"/>
                <w:lang w:val="es-ES" w:eastAsia="en-US"/>
              </w:rPr>
              <w:t>ervicios de atención residencial, de centro de día y de centro de noche realizados por l</w:t>
            </w:r>
            <w:r w:rsidR="00270CD1">
              <w:rPr>
                <w:rFonts w:asciiTheme="minorHAnsi" w:hAnsiTheme="minorHAnsi" w:cstheme="minorHAnsi"/>
                <w:sz w:val="18"/>
                <w:szCs w:val="18"/>
                <w:bdr w:val="none" w:sz="0" w:space="0" w:color="auto" w:frame="1"/>
                <w:lang w:val="es-ES" w:eastAsia="en-US"/>
              </w:rPr>
              <w:t>a</w:t>
            </w:r>
            <w:r w:rsidR="005D0D01" w:rsidRPr="00B65E9E">
              <w:rPr>
                <w:rFonts w:asciiTheme="minorHAnsi" w:hAnsiTheme="minorHAnsi" w:cstheme="minorHAnsi"/>
                <w:sz w:val="18"/>
                <w:szCs w:val="18"/>
                <w:bdr w:val="none" w:sz="0" w:space="0" w:color="auto" w:frame="1"/>
                <w:lang w:val="es-ES" w:eastAsia="en-US"/>
              </w:rPr>
              <w:t xml:space="preserve">s </w:t>
            </w:r>
            <w:r w:rsidR="00270CD1">
              <w:rPr>
                <w:rFonts w:asciiTheme="minorHAnsi" w:hAnsiTheme="minorHAnsi" w:cstheme="minorHAnsi"/>
                <w:sz w:val="18"/>
                <w:szCs w:val="18"/>
                <w:bdr w:val="none" w:sz="0" w:space="0" w:color="auto" w:frame="1"/>
                <w:lang w:val="es-ES" w:eastAsia="en-US"/>
              </w:rPr>
              <w:t>entidades locales extremeñas</w:t>
            </w:r>
            <w:r w:rsidR="005D0D01" w:rsidRPr="00B65E9E">
              <w:rPr>
                <w:rFonts w:asciiTheme="minorHAnsi" w:hAnsiTheme="minorHAnsi" w:cstheme="minorHAnsi"/>
                <w:sz w:val="18"/>
                <w:szCs w:val="18"/>
                <w:bdr w:val="none" w:sz="0" w:space="0" w:color="auto" w:frame="1"/>
                <w:lang w:val="es-ES" w:eastAsia="en-US"/>
              </w:rPr>
              <w:t>, para personas mayores, ya sean autónomas o con grado I de dependencia reconocido</w:t>
            </w:r>
            <w:r w:rsidR="001C6F80">
              <w:rPr>
                <w:rFonts w:asciiTheme="minorHAnsi" w:hAnsiTheme="minorHAnsi" w:cstheme="minorHAnsi"/>
                <w:sz w:val="18"/>
                <w:szCs w:val="18"/>
                <w:bdr w:val="none" w:sz="0" w:space="0" w:color="auto" w:frame="1"/>
                <w:lang w:val="es-ES" w:eastAsia="en-US"/>
              </w:rPr>
              <w:t xml:space="preserve"> para</w:t>
            </w:r>
            <w:r w:rsidR="00270CD1">
              <w:rPr>
                <w:rFonts w:asciiTheme="minorHAnsi" w:hAnsiTheme="minorHAnsi" w:cstheme="minorHAnsi"/>
                <w:sz w:val="18"/>
                <w:szCs w:val="18"/>
                <w:bdr w:val="none" w:sz="0" w:space="0" w:color="auto" w:frame="1"/>
                <w:lang w:val="es-ES" w:eastAsia="en-US"/>
              </w:rPr>
              <w:t xml:space="preserve"> 202</w:t>
            </w:r>
            <w:r w:rsidR="00CE4EF3">
              <w:rPr>
                <w:rFonts w:asciiTheme="minorHAnsi" w:hAnsiTheme="minorHAnsi" w:cstheme="minorHAnsi"/>
                <w:sz w:val="18"/>
                <w:szCs w:val="18"/>
                <w:bdr w:val="none" w:sz="0" w:space="0" w:color="auto" w:frame="1"/>
                <w:lang w:val="es-ES" w:eastAsia="en-US"/>
              </w:rPr>
              <w:t>3</w:t>
            </w:r>
            <w:r w:rsidR="005D0D01" w:rsidRPr="00B65E9E">
              <w:rPr>
                <w:rFonts w:asciiTheme="minorHAnsi" w:hAnsiTheme="minorHAnsi" w:cstheme="minorHAnsi"/>
                <w:bCs/>
                <w:sz w:val="18"/>
                <w:szCs w:val="18"/>
                <w:lang w:val="es-ES" w:eastAsia="en-US"/>
              </w:rPr>
              <w:t>.</w:t>
            </w:r>
          </w:p>
          <w:p w14:paraId="7F07EA11"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6DAB8D2D"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Tiempo que se van a mantener sus datos personales:</w:t>
            </w:r>
          </w:p>
          <w:p w14:paraId="6953F30D"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54A035BA"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213A1204"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4BD1D714"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Destinatarios a los que se comunicarán sus datos:</w:t>
            </w:r>
          </w:p>
          <w:p w14:paraId="4C34F9E0"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2762D786"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Podrán ser comunicados a:</w:t>
            </w:r>
          </w:p>
          <w:p w14:paraId="15F2FEA8"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262037BE"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3D073D27"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Transferencias internacionales de datos:</w:t>
            </w:r>
          </w:p>
          <w:p w14:paraId="59C1E5CC"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7E999AC6"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No están previstas transferencias internacionales de datos.</w:t>
            </w:r>
          </w:p>
          <w:p w14:paraId="65D38BB3"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7FA32FE9"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Sus derechos en relación con el tratamiento de datos:</w:t>
            </w:r>
          </w:p>
          <w:p w14:paraId="3271EE56"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57D13A46"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0B571E4"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1BDEDEDE"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En determinados supuestos podrá solicitar la limitación del tratamiento de sus datos, en cuyo caso sólo los conservaremos de acuerdo con la normativa vigente.</w:t>
            </w:r>
          </w:p>
          <w:p w14:paraId="5018B67A"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5F1D3944"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En determinados supuestos puede ejercitar su derecho a la portabilidad de los datos, que serán entregados en un formato estructurado, de uso común o lectura mecánica a usted o al nuevo responsable de tratamiento que designe.</w:t>
            </w:r>
          </w:p>
          <w:p w14:paraId="7F2AC276"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26732420"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Tiene derecho a revocar en cualquier momento el consentimiento para cualquiera de los tratamientos para los que lo ha otorgado. Dispone de formularios para el ejercicio de este derecho elaborados por la Agencia Española de Protección de Datos.</w:t>
            </w:r>
          </w:p>
          <w:p w14:paraId="2A3DB1D3"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p>
          <w:p w14:paraId="1BDBA919" w14:textId="77777777" w:rsidR="005D0D01" w:rsidRPr="00B65E9E" w:rsidRDefault="005D0D01" w:rsidP="005D0D01">
            <w:pPr>
              <w:suppressAutoHyphens/>
              <w:jc w:val="both"/>
              <w:rPr>
                <w:rFonts w:ascii="Arial" w:eastAsia="Times New Roman" w:hAnsi="Arial" w:cs="Arial"/>
                <w:b/>
                <w:sz w:val="18"/>
                <w:szCs w:val="18"/>
                <w:lang w:val="es-ES" w:eastAsia="zh-CN"/>
              </w:rPr>
            </w:pPr>
            <w:r w:rsidRPr="00B65E9E">
              <w:rPr>
                <w:rFonts w:asciiTheme="minorHAnsi" w:eastAsia="Times New Roman" w:hAnsiTheme="minorHAnsi" w:cstheme="minorHAnsi"/>
                <w:sz w:val="18"/>
                <w:szCs w:val="18"/>
                <w:bdr w:val="none" w:sz="0" w:space="0" w:color="auto" w:frame="1"/>
                <w:lang w:val="es-ES" w:eastAsia="zh-CN"/>
              </w:rPr>
              <w:t>En el caso de producirse alguna modificación de sus datos, le agradecemos nos lo comunique debidamente por escrito con la finalidad de mantener sus datos actualizados.</w:t>
            </w:r>
          </w:p>
        </w:tc>
      </w:tr>
    </w:tbl>
    <w:p w14:paraId="1199E1E3" w14:textId="7BC63C53" w:rsidR="005D0D01" w:rsidRPr="00B65E9E" w:rsidRDefault="005D0D01" w:rsidP="00D7250C">
      <w:pPr>
        <w:spacing w:after="120"/>
        <w:jc w:val="center"/>
      </w:pPr>
    </w:p>
    <w:sectPr w:rsidR="005D0D01" w:rsidRPr="00B65E9E" w:rsidSect="002768A8">
      <w:headerReference w:type="default" r:id="rId8"/>
      <w:footerReference w:type="even" r:id="rId9"/>
      <w:pgSz w:w="11900" w:h="16840"/>
      <w:pgMar w:top="277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AF43" w14:textId="77777777" w:rsidR="00547EED" w:rsidRDefault="00547EED">
      <w:r>
        <w:separator/>
      </w:r>
    </w:p>
  </w:endnote>
  <w:endnote w:type="continuationSeparator" w:id="0">
    <w:p w14:paraId="21372B53" w14:textId="77777777" w:rsidR="00547EED" w:rsidRDefault="0054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69005113"/>
      <w:docPartObj>
        <w:docPartGallery w:val="Page Numbers (Bottom of Page)"/>
        <w:docPartUnique/>
      </w:docPartObj>
    </w:sdtPr>
    <w:sdtEndPr>
      <w:rPr>
        <w:rStyle w:val="Nmerodepgina"/>
      </w:rPr>
    </w:sdtEndPr>
    <w:sdtContent>
      <w:p w14:paraId="37E7C68B" w14:textId="77777777" w:rsidR="00547EED" w:rsidRDefault="00547EED" w:rsidP="002F663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B888A1" w14:textId="77777777" w:rsidR="00547EED" w:rsidRDefault="00547EED" w:rsidP="002F663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36A5F" w14:textId="77777777" w:rsidR="00547EED" w:rsidRDefault="00547EED">
      <w:r>
        <w:separator/>
      </w:r>
    </w:p>
  </w:footnote>
  <w:footnote w:type="continuationSeparator" w:id="0">
    <w:p w14:paraId="26129C78" w14:textId="77777777" w:rsidR="00547EED" w:rsidRDefault="0054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7FF1" w14:textId="77777777" w:rsidR="00D06ACA" w:rsidRDefault="00D06ACA" w:rsidP="00D06ACA">
    <w:pPr>
      <w:pStyle w:val="Encabezado"/>
    </w:pPr>
    <w:r>
      <w:rPr>
        <w:noProof/>
      </w:rPr>
      <w:object w:dxaOrig="1440" w:dyaOrig="1440" w14:anchorId="02142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567pt;margin-top:0;width:28.35pt;height:85.05pt;z-index:-251656192;mso-position-horizontal-relative:page;mso-position-vertical:center;mso-position-vertical-relative:page">
          <v:imagedata r:id="rId1" o:title=""/>
          <o:lock v:ext="edit" aspectratio="f"/>
          <w10:wrap anchorx="page" anchory="page"/>
        </v:shape>
        <o:OLEObject Type="Embed" ProgID="PBrush" ShapeID="_x0000_s6145" DrawAspect="Content" ObjectID="_1764480873" r:id="rId2"/>
      </w:object>
    </w:r>
    <w:r>
      <w:rPr>
        <w:noProof/>
      </w:rPr>
      <w:drawing>
        <wp:anchor distT="0" distB="0" distL="114300" distR="114300" simplePos="0" relativeHeight="251659264" behindDoc="1" locked="0" layoutInCell="1" allowOverlap="1" wp14:anchorId="0AA73DC2" wp14:editId="4CF90308">
          <wp:simplePos x="0" y="0"/>
          <wp:positionH relativeFrom="page">
            <wp:posOffset>6049010</wp:posOffset>
          </wp:positionH>
          <wp:positionV relativeFrom="page">
            <wp:posOffset>540385</wp:posOffset>
          </wp:positionV>
          <wp:extent cx="972185" cy="70231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grayscl/>
                    <a:extLst>
                      <a:ext uri="{28A0092B-C50C-407E-A947-70E740481C1C}">
                        <a14:useLocalDpi xmlns:a14="http://schemas.microsoft.com/office/drawing/2010/main" val="0"/>
                      </a:ext>
                    </a:extLst>
                  </a:blip>
                  <a:srcRect l="26530" r="28401" b="46875"/>
                  <a:stretch>
                    <a:fillRect/>
                  </a:stretch>
                </pic:blipFill>
                <pic:spPr bwMode="auto">
                  <a:xfrm>
                    <a:off x="0" y="0"/>
                    <a:ext cx="972185" cy="702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F24AA" w14:textId="1259E81B" w:rsidR="00547EED" w:rsidRDefault="00547EED" w:rsidP="002768A8">
    <w:pPr>
      <w:pStyle w:val="Encabezado"/>
    </w:pPr>
  </w:p>
  <w:p w14:paraId="129E37F2" w14:textId="77777777" w:rsidR="00547EED" w:rsidRDefault="00547E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592"/>
    <w:multiLevelType w:val="hybridMultilevel"/>
    <w:tmpl w:val="F662C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F04E92"/>
    <w:multiLevelType w:val="hybridMultilevel"/>
    <w:tmpl w:val="DB0AB570"/>
    <w:lvl w:ilvl="0" w:tplc="0B8EB268">
      <w:start w:val="1"/>
      <w:numFmt w:val="decimal"/>
      <w:lvlText w:val="%1."/>
      <w:lvlJc w:val="left"/>
      <w:pPr>
        <w:ind w:left="360" w:hanging="360"/>
      </w:pPr>
      <w:rPr>
        <w:rFonts w:hint="default"/>
        <w:i w:val="0"/>
        <w:iCs/>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61F70"/>
    <w:multiLevelType w:val="hybridMultilevel"/>
    <w:tmpl w:val="B6101374"/>
    <w:lvl w:ilvl="0" w:tplc="B2308180">
      <w:start w:val="1"/>
      <w:numFmt w:val="decimal"/>
      <w:lvlText w:val="%1."/>
      <w:lvlJc w:val="lef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013A09"/>
    <w:multiLevelType w:val="hybridMultilevel"/>
    <w:tmpl w:val="17EC02BE"/>
    <w:lvl w:ilvl="0" w:tplc="F6A8234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1E834513"/>
    <w:multiLevelType w:val="singleLevel"/>
    <w:tmpl w:val="324C1F7C"/>
    <w:lvl w:ilvl="0">
      <w:start w:val="1"/>
      <w:numFmt w:val="decimal"/>
      <w:lvlText w:val="%1."/>
      <w:lvlJc w:val="left"/>
      <w:pPr>
        <w:tabs>
          <w:tab w:val="num" w:pos="360"/>
        </w:tabs>
      </w:pPr>
      <w:rPr>
        <w:rFonts w:ascii="Calibri" w:hAnsi="Calibri" w:cs="Times New Roman" w:hint="default"/>
        <w:b/>
        <w:i w:val="0"/>
        <w:sz w:val="20"/>
        <w:szCs w:val="20"/>
      </w:rPr>
    </w:lvl>
  </w:abstractNum>
  <w:abstractNum w:abstractNumId="5" w15:restartNumberingAfterBreak="0">
    <w:nsid w:val="20075AD8"/>
    <w:multiLevelType w:val="hybridMultilevel"/>
    <w:tmpl w:val="504E46E8"/>
    <w:lvl w:ilvl="0" w:tplc="3B2C72EC">
      <w:numFmt w:val="bullet"/>
      <w:lvlText w:val="-"/>
      <w:lvlJc w:val="left"/>
      <w:pPr>
        <w:ind w:left="720" w:hanging="360"/>
      </w:pPr>
      <w:rPr>
        <w:rFonts w:ascii="Book Antiqua" w:eastAsiaTheme="minorHAns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5E5458"/>
    <w:multiLevelType w:val="hybridMultilevel"/>
    <w:tmpl w:val="2316805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96134D"/>
    <w:multiLevelType w:val="hybridMultilevel"/>
    <w:tmpl w:val="26A4E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F14FBE"/>
    <w:multiLevelType w:val="hybridMultilevel"/>
    <w:tmpl w:val="09FEC574"/>
    <w:lvl w:ilvl="0" w:tplc="5B8C765C">
      <w:start w:val="2"/>
      <w:numFmt w:val="bullet"/>
      <w:lvlText w:val="-"/>
      <w:lvlJc w:val="left"/>
      <w:pPr>
        <w:ind w:left="720" w:hanging="360"/>
      </w:pPr>
      <w:rPr>
        <w:rFonts w:ascii="Book Antiqua" w:eastAsia="Times New Roman"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A26D8D"/>
    <w:multiLevelType w:val="hybridMultilevel"/>
    <w:tmpl w:val="5C12914A"/>
    <w:lvl w:ilvl="0" w:tplc="2A5A4AF4">
      <w:start w:val="2"/>
      <w:numFmt w:val="bullet"/>
      <w:lvlText w:val="-"/>
      <w:lvlJc w:val="left"/>
      <w:pPr>
        <w:ind w:left="720" w:hanging="360"/>
      </w:pPr>
      <w:rPr>
        <w:rFonts w:ascii="Book Antiqua" w:eastAsia="Times New Roman" w:hAnsi="Book Antiqua" w:cs="Arial" w:hint="default"/>
        <w:color w:val="00B05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3B0FB3"/>
    <w:multiLevelType w:val="hybridMultilevel"/>
    <w:tmpl w:val="D65ABE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B71583"/>
    <w:multiLevelType w:val="hybridMultilevel"/>
    <w:tmpl w:val="F62464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A22A36"/>
    <w:multiLevelType w:val="hybridMultilevel"/>
    <w:tmpl w:val="33EC59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3F2630"/>
    <w:multiLevelType w:val="hybridMultilevel"/>
    <w:tmpl w:val="0FD4B1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A197B"/>
    <w:multiLevelType w:val="hybridMultilevel"/>
    <w:tmpl w:val="54DE3AA0"/>
    <w:lvl w:ilvl="0" w:tplc="3B2C72EC">
      <w:numFmt w:val="bullet"/>
      <w:lvlText w:val="-"/>
      <w:lvlJc w:val="left"/>
      <w:pPr>
        <w:ind w:left="720" w:hanging="360"/>
      </w:pPr>
      <w:rPr>
        <w:rFonts w:ascii="Book Antiqua" w:eastAsiaTheme="minorHAns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9403D7"/>
    <w:multiLevelType w:val="hybridMultilevel"/>
    <w:tmpl w:val="A1581CDA"/>
    <w:lvl w:ilvl="0" w:tplc="479465C0">
      <w:start w:val="1"/>
      <w:numFmt w:val="decimal"/>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91F169D"/>
    <w:multiLevelType w:val="hybridMultilevel"/>
    <w:tmpl w:val="BC686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FE09AF"/>
    <w:multiLevelType w:val="hybridMultilevel"/>
    <w:tmpl w:val="67E2E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B86FAF"/>
    <w:multiLevelType w:val="hybridMultilevel"/>
    <w:tmpl w:val="0602DF8A"/>
    <w:lvl w:ilvl="0" w:tplc="4AD421E2">
      <w:start w:val="1"/>
      <w:numFmt w:val="decimal"/>
      <w:lvlText w:val="%1."/>
      <w:lvlJc w:val="left"/>
      <w:pPr>
        <w:ind w:left="-207" w:hanging="360"/>
      </w:pPr>
      <w:rPr>
        <w:rFonts w:ascii="Book Antiqua" w:hAnsi="Book Antiqua" w:hint="default"/>
        <w:color w:val="auto"/>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9" w15:restartNumberingAfterBreak="0">
    <w:nsid w:val="3C774FDA"/>
    <w:multiLevelType w:val="hybridMultilevel"/>
    <w:tmpl w:val="E39ED1D0"/>
    <w:lvl w:ilvl="0" w:tplc="FCF0066E">
      <w:start w:val="1"/>
      <w:numFmt w:val="decimal"/>
      <w:lvlText w:val="%1."/>
      <w:lvlJc w:val="left"/>
      <w:pPr>
        <w:ind w:left="720" w:hanging="360"/>
      </w:pPr>
      <w:rPr>
        <w:rFonts w:eastAsiaTheme="minorHAnsi" w:cs="Garamond"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D85099"/>
    <w:multiLevelType w:val="hybridMultilevel"/>
    <w:tmpl w:val="926CD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F94510"/>
    <w:multiLevelType w:val="hybridMultilevel"/>
    <w:tmpl w:val="73423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2F207B"/>
    <w:multiLevelType w:val="hybridMultilevel"/>
    <w:tmpl w:val="33442AD6"/>
    <w:lvl w:ilvl="0" w:tplc="F894E38C">
      <w:start w:val="4"/>
      <w:numFmt w:val="bullet"/>
      <w:lvlText w:val="-"/>
      <w:lvlJc w:val="left"/>
      <w:pPr>
        <w:ind w:left="502" w:hanging="360"/>
      </w:pPr>
      <w:rPr>
        <w:rFonts w:ascii="Lucida Grande" w:eastAsia="Times New Roman" w:hAnsi="Lucida Grande" w:cs="Lucida Grande"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5A2AE3"/>
    <w:multiLevelType w:val="hybridMultilevel"/>
    <w:tmpl w:val="A642E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0B1B61"/>
    <w:multiLevelType w:val="hybridMultilevel"/>
    <w:tmpl w:val="9214B12C"/>
    <w:lvl w:ilvl="0" w:tplc="6FEE80B2">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0D15C1"/>
    <w:multiLevelType w:val="multilevel"/>
    <w:tmpl w:val="831A159A"/>
    <w:lvl w:ilvl="0">
      <w:start w:val="1"/>
      <w:numFmt w:val="decimal"/>
      <w:lvlText w:val="%1."/>
      <w:lvlJc w:val="left"/>
      <w:pPr>
        <w:tabs>
          <w:tab w:val="left" w:pos="432"/>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1A645D"/>
    <w:multiLevelType w:val="hybridMultilevel"/>
    <w:tmpl w:val="099AA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2AC9"/>
    <w:multiLevelType w:val="hybridMultilevel"/>
    <w:tmpl w:val="26BA0EF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DF0C2B"/>
    <w:multiLevelType w:val="hybridMultilevel"/>
    <w:tmpl w:val="26A4E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7257C7"/>
    <w:multiLevelType w:val="hybridMultilevel"/>
    <w:tmpl w:val="05EC7526"/>
    <w:lvl w:ilvl="0" w:tplc="CDEEDCE4">
      <w:start w:val="1"/>
      <w:numFmt w:val="decimal"/>
      <w:lvlText w:val="%1."/>
      <w:lvlJc w:val="left"/>
      <w:pPr>
        <w:ind w:left="1068"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FA6D11"/>
    <w:multiLevelType w:val="hybridMultilevel"/>
    <w:tmpl w:val="D0F014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5"/>
  </w:num>
  <w:num w:numId="3">
    <w:abstractNumId w:val="6"/>
  </w:num>
  <w:num w:numId="4">
    <w:abstractNumId w:val="20"/>
  </w:num>
  <w:num w:numId="5">
    <w:abstractNumId w:val="8"/>
  </w:num>
  <w:num w:numId="6">
    <w:abstractNumId w:val="16"/>
  </w:num>
  <w:num w:numId="7">
    <w:abstractNumId w:val="4"/>
  </w:num>
  <w:num w:numId="8">
    <w:abstractNumId w:val="21"/>
  </w:num>
  <w:num w:numId="9">
    <w:abstractNumId w:val="17"/>
  </w:num>
  <w:num w:numId="10">
    <w:abstractNumId w:val="28"/>
  </w:num>
  <w:num w:numId="11">
    <w:abstractNumId w:val="7"/>
  </w:num>
  <w:num w:numId="12">
    <w:abstractNumId w:val="0"/>
  </w:num>
  <w:num w:numId="13">
    <w:abstractNumId w:val="9"/>
  </w:num>
  <w:num w:numId="14">
    <w:abstractNumId w:val="2"/>
  </w:num>
  <w:num w:numId="15">
    <w:abstractNumId w:val="5"/>
  </w:num>
  <w:num w:numId="16">
    <w:abstractNumId w:val="30"/>
  </w:num>
  <w:num w:numId="17">
    <w:abstractNumId w:val="25"/>
  </w:num>
  <w:num w:numId="18">
    <w:abstractNumId w:val="19"/>
  </w:num>
  <w:num w:numId="19">
    <w:abstractNumId w:val="18"/>
  </w:num>
  <w:num w:numId="20">
    <w:abstractNumId w:val="3"/>
  </w:num>
  <w:num w:numId="21">
    <w:abstractNumId w:val="10"/>
  </w:num>
  <w:num w:numId="22">
    <w:abstractNumId w:val="14"/>
  </w:num>
  <w:num w:numId="23">
    <w:abstractNumId w:val="29"/>
  </w:num>
  <w:num w:numId="24">
    <w:abstractNumId w:val="24"/>
  </w:num>
  <w:num w:numId="25">
    <w:abstractNumId w:val="11"/>
  </w:num>
  <w:num w:numId="26">
    <w:abstractNumId w:val="12"/>
  </w:num>
  <w:num w:numId="27">
    <w:abstractNumId w:val="23"/>
  </w:num>
  <w:num w:numId="28">
    <w:abstractNumId w:val="1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FB"/>
    <w:rsid w:val="000011ED"/>
    <w:rsid w:val="000052C3"/>
    <w:rsid w:val="00006E69"/>
    <w:rsid w:val="0002628D"/>
    <w:rsid w:val="0003132C"/>
    <w:rsid w:val="00033854"/>
    <w:rsid w:val="0004286D"/>
    <w:rsid w:val="00051F19"/>
    <w:rsid w:val="000607B9"/>
    <w:rsid w:val="0006245D"/>
    <w:rsid w:val="00063CF8"/>
    <w:rsid w:val="000655FB"/>
    <w:rsid w:val="00065D2A"/>
    <w:rsid w:val="00074D1A"/>
    <w:rsid w:val="00075270"/>
    <w:rsid w:val="000806F1"/>
    <w:rsid w:val="00084522"/>
    <w:rsid w:val="000850CD"/>
    <w:rsid w:val="00086C74"/>
    <w:rsid w:val="00092515"/>
    <w:rsid w:val="0009376C"/>
    <w:rsid w:val="00093CD4"/>
    <w:rsid w:val="0009551D"/>
    <w:rsid w:val="0009799F"/>
    <w:rsid w:val="000A0A7B"/>
    <w:rsid w:val="000C5371"/>
    <w:rsid w:val="000D296A"/>
    <w:rsid w:val="000D4B81"/>
    <w:rsid w:val="000D5A5C"/>
    <w:rsid w:val="000E2B3A"/>
    <w:rsid w:val="000E45FF"/>
    <w:rsid w:val="000E6DC8"/>
    <w:rsid w:val="000E6E25"/>
    <w:rsid w:val="000F33E4"/>
    <w:rsid w:val="000F457D"/>
    <w:rsid w:val="000F741F"/>
    <w:rsid w:val="000F77AD"/>
    <w:rsid w:val="00101A6E"/>
    <w:rsid w:val="00107D70"/>
    <w:rsid w:val="00112170"/>
    <w:rsid w:val="0013553D"/>
    <w:rsid w:val="001372D1"/>
    <w:rsid w:val="00157217"/>
    <w:rsid w:val="00160283"/>
    <w:rsid w:val="001716C6"/>
    <w:rsid w:val="00173DB2"/>
    <w:rsid w:val="00176A95"/>
    <w:rsid w:val="001770A6"/>
    <w:rsid w:val="00177285"/>
    <w:rsid w:val="00177616"/>
    <w:rsid w:val="00190212"/>
    <w:rsid w:val="00197E03"/>
    <w:rsid w:val="001A019D"/>
    <w:rsid w:val="001A321A"/>
    <w:rsid w:val="001B5111"/>
    <w:rsid w:val="001C1C95"/>
    <w:rsid w:val="001C3B4E"/>
    <w:rsid w:val="001C6F80"/>
    <w:rsid w:val="001D0577"/>
    <w:rsid w:val="001D5682"/>
    <w:rsid w:val="001E1F9E"/>
    <w:rsid w:val="002037FC"/>
    <w:rsid w:val="00210A1C"/>
    <w:rsid w:val="00210B4B"/>
    <w:rsid w:val="00216230"/>
    <w:rsid w:val="00221F76"/>
    <w:rsid w:val="00227BAF"/>
    <w:rsid w:val="00231219"/>
    <w:rsid w:val="00234987"/>
    <w:rsid w:val="0023745D"/>
    <w:rsid w:val="00240697"/>
    <w:rsid w:val="00244D3D"/>
    <w:rsid w:val="0024778A"/>
    <w:rsid w:val="00253831"/>
    <w:rsid w:val="0025383D"/>
    <w:rsid w:val="00253F90"/>
    <w:rsid w:val="00260F45"/>
    <w:rsid w:val="00261F99"/>
    <w:rsid w:val="00262A17"/>
    <w:rsid w:val="0026361B"/>
    <w:rsid w:val="00270CD1"/>
    <w:rsid w:val="00272934"/>
    <w:rsid w:val="0027316C"/>
    <w:rsid w:val="002768A8"/>
    <w:rsid w:val="00277800"/>
    <w:rsid w:val="0028150B"/>
    <w:rsid w:val="00284F0A"/>
    <w:rsid w:val="002874E9"/>
    <w:rsid w:val="002A1CDB"/>
    <w:rsid w:val="002B1BD2"/>
    <w:rsid w:val="002C5122"/>
    <w:rsid w:val="002C5FE1"/>
    <w:rsid w:val="002D688B"/>
    <w:rsid w:val="002E1412"/>
    <w:rsid w:val="002E7797"/>
    <w:rsid w:val="002F3187"/>
    <w:rsid w:val="002F65B0"/>
    <w:rsid w:val="002F6633"/>
    <w:rsid w:val="002F71C6"/>
    <w:rsid w:val="002F7B2A"/>
    <w:rsid w:val="003056D6"/>
    <w:rsid w:val="00310C5F"/>
    <w:rsid w:val="00316E79"/>
    <w:rsid w:val="0032011A"/>
    <w:rsid w:val="00321EE3"/>
    <w:rsid w:val="00322F20"/>
    <w:rsid w:val="00323882"/>
    <w:rsid w:val="0032439C"/>
    <w:rsid w:val="00324A03"/>
    <w:rsid w:val="00341ED7"/>
    <w:rsid w:val="00345741"/>
    <w:rsid w:val="00345FDF"/>
    <w:rsid w:val="00347476"/>
    <w:rsid w:val="00357E9D"/>
    <w:rsid w:val="00362F98"/>
    <w:rsid w:val="00365B00"/>
    <w:rsid w:val="0036773F"/>
    <w:rsid w:val="0037008D"/>
    <w:rsid w:val="00370404"/>
    <w:rsid w:val="003770D6"/>
    <w:rsid w:val="00382063"/>
    <w:rsid w:val="00382DBF"/>
    <w:rsid w:val="00386783"/>
    <w:rsid w:val="00394115"/>
    <w:rsid w:val="003A061C"/>
    <w:rsid w:val="003A4ADA"/>
    <w:rsid w:val="003A6A6B"/>
    <w:rsid w:val="003A73CF"/>
    <w:rsid w:val="003B4C4B"/>
    <w:rsid w:val="003B6861"/>
    <w:rsid w:val="003D34E5"/>
    <w:rsid w:val="003E1D6E"/>
    <w:rsid w:val="003F4D41"/>
    <w:rsid w:val="003F545A"/>
    <w:rsid w:val="00403FD4"/>
    <w:rsid w:val="00416778"/>
    <w:rsid w:val="00416B9B"/>
    <w:rsid w:val="00430651"/>
    <w:rsid w:val="0043076B"/>
    <w:rsid w:val="0043356F"/>
    <w:rsid w:val="00433BF7"/>
    <w:rsid w:val="00433EBB"/>
    <w:rsid w:val="004376E9"/>
    <w:rsid w:val="00451C84"/>
    <w:rsid w:val="00453810"/>
    <w:rsid w:val="00456E10"/>
    <w:rsid w:val="00465ABA"/>
    <w:rsid w:val="00474426"/>
    <w:rsid w:val="00474A17"/>
    <w:rsid w:val="00474C17"/>
    <w:rsid w:val="00475F96"/>
    <w:rsid w:val="004817FB"/>
    <w:rsid w:val="00492F12"/>
    <w:rsid w:val="004A271A"/>
    <w:rsid w:val="004A2B93"/>
    <w:rsid w:val="004B00AE"/>
    <w:rsid w:val="004B281B"/>
    <w:rsid w:val="004C234E"/>
    <w:rsid w:val="004C449D"/>
    <w:rsid w:val="004C4761"/>
    <w:rsid w:val="004C669B"/>
    <w:rsid w:val="004D25A9"/>
    <w:rsid w:val="004D7395"/>
    <w:rsid w:val="004E0D6D"/>
    <w:rsid w:val="004F0544"/>
    <w:rsid w:val="004F2C19"/>
    <w:rsid w:val="004F2F8D"/>
    <w:rsid w:val="004F3DA8"/>
    <w:rsid w:val="00500E66"/>
    <w:rsid w:val="00513641"/>
    <w:rsid w:val="00524236"/>
    <w:rsid w:val="0052467F"/>
    <w:rsid w:val="005337FB"/>
    <w:rsid w:val="00540A87"/>
    <w:rsid w:val="00547EED"/>
    <w:rsid w:val="00552D1F"/>
    <w:rsid w:val="00556C95"/>
    <w:rsid w:val="005801F7"/>
    <w:rsid w:val="00580590"/>
    <w:rsid w:val="00586F55"/>
    <w:rsid w:val="00593346"/>
    <w:rsid w:val="00595195"/>
    <w:rsid w:val="00597B17"/>
    <w:rsid w:val="005A2FD8"/>
    <w:rsid w:val="005A331B"/>
    <w:rsid w:val="005A4505"/>
    <w:rsid w:val="005B5644"/>
    <w:rsid w:val="005B5C09"/>
    <w:rsid w:val="005B66FC"/>
    <w:rsid w:val="005C00E4"/>
    <w:rsid w:val="005D0D01"/>
    <w:rsid w:val="005D257C"/>
    <w:rsid w:val="005D7035"/>
    <w:rsid w:val="005E62C8"/>
    <w:rsid w:val="005E7DD3"/>
    <w:rsid w:val="005F71A0"/>
    <w:rsid w:val="005F7F23"/>
    <w:rsid w:val="0060219B"/>
    <w:rsid w:val="00603935"/>
    <w:rsid w:val="006046EC"/>
    <w:rsid w:val="00606182"/>
    <w:rsid w:val="00616D41"/>
    <w:rsid w:val="00622B0F"/>
    <w:rsid w:val="00624D14"/>
    <w:rsid w:val="00635E62"/>
    <w:rsid w:val="00642789"/>
    <w:rsid w:val="006472DD"/>
    <w:rsid w:val="00657951"/>
    <w:rsid w:val="00663993"/>
    <w:rsid w:val="00666BB2"/>
    <w:rsid w:val="00674579"/>
    <w:rsid w:val="00677ABA"/>
    <w:rsid w:val="006835E0"/>
    <w:rsid w:val="00685077"/>
    <w:rsid w:val="00691531"/>
    <w:rsid w:val="00694BD5"/>
    <w:rsid w:val="00694E06"/>
    <w:rsid w:val="006960B1"/>
    <w:rsid w:val="006A302A"/>
    <w:rsid w:val="006B0AB6"/>
    <w:rsid w:val="006B5A19"/>
    <w:rsid w:val="006C0454"/>
    <w:rsid w:val="006C1943"/>
    <w:rsid w:val="006C1A07"/>
    <w:rsid w:val="006C1C09"/>
    <w:rsid w:val="006D403A"/>
    <w:rsid w:val="006E4A9F"/>
    <w:rsid w:val="006E68BF"/>
    <w:rsid w:val="006F5487"/>
    <w:rsid w:val="00706EB4"/>
    <w:rsid w:val="0070711C"/>
    <w:rsid w:val="00710AD9"/>
    <w:rsid w:val="0071467B"/>
    <w:rsid w:val="00723834"/>
    <w:rsid w:val="00723E6D"/>
    <w:rsid w:val="00724E95"/>
    <w:rsid w:val="0072546E"/>
    <w:rsid w:val="007318A5"/>
    <w:rsid w:val="00737D49"/>
    <w:rsid w:val="007464E2"/>
    <w:rsid w:val="00750A80"/>
    <w:rsid w:val="00752243"/>
    <w:rsid w:val="00753A06"/>
    <w:rsid w:val="00754A5B"/>
    <w:rsid w:val="00755B1C"/>
    <w:rsid w:val="007576E5"/>
    <w:rsid w:val="00761D1F"/>
    <w:rsid w:val="007644E7"/>
    <w:rsid w:val="0077534A"/>
    <w:rsid w:val="0078049F"/>
    <w:rsid w:val="00782905"/>
    <w:rsid w:val="00782B3C"/>
    <w:rsid w:val="00790753"/>
    <w:rsid w:val="00792851"/>
    <w:rsid w:val="0079304D"/>
    <w:rsid w:val="007A5FD3"/>
    <w:rsid w:val="007B1329"/>
    <w:rsid w:val="007B55E0"/>
    <w:rsid w:val="007E0437"/>
    <w:rsid w:val="007E550F"/>
    <w:rsid w:val="007E6874"/>
    <w:rsid w:val="007F051E"/>
    <w:rsid w:val="00806C51"/>
    <w:rsid w:val="00807273"/>
    <w:rsid w:val="00811DD4"/>
    <w:rsid w:val="0082184C"/>
    <w:rsid w:val="00821AC7"/>
    <w:rsid w:val="00821F50"/>
    <w:rsid w:val="008241C7"/>
    <w:rsid w:val="00837208"/>
    <w:rsid w:val="00842253"/>
    <w:rsid w:val="008425AB"/>
    <w:rsid w:val="00846DAA"/>
    <w:rsid w:val="00856353"/>
    <w:rsid w:val="00860A59"/>
    <w:rsid w:val="00873E00"/>
    <w:rsid w:val="00880CC5"/>
    <w:rsid w:val="00881913"/>
    <w:rsid w:val="00881BA0"/>
    <w:rsid w:val="008835E5"/>
    <w:rsid w:val="00884EEB"/>
    <w:rsid w:val="00886BE5"/>
    <w:rsid w:val="00891BB1"/>
    <w:rsid w:val="008A35C5"/>
    <w:rsid w:val="008A38C1"/>
    <w:rsid w:val="008A6384"/>
    <w:rsid w:val="008A70F6"/>
    <w:rsid w:val="008A7D6F"/>
    <w:rsid w:val="008C3102"/>
    <w:rsid w:val="008C454F"/>
    <w:rsid w:val="008D3C7C"/>
    <w:rsid w:val="008D6F19"/>
    <w:rsid w:val="008D6F64"/>
    <w:rsid w:val="008D745D"/>
    <w:rsid w:val="008E259A"/>
    <w:rsid w:val="008E42AF"/>
    <w:rsid w:val="008F0248"/>
    <w:rsid w:val="008F05D7"/>
    <w:rsid w:val="008F569B"/>
    <w:rsid w:val="008F6B91"/>
    <w:rsid w:val="0090237A"/>
    <w:rsid w:val="00930244"/>
    <w:rsid w:val="0093307A"/>
    <w:rsid w:val="00934BA5"/>
    <w:rsid w:val="00934FE2"/>
    <w:rsid w:val="009419E4"/>
    <w:rsid w:val="009464CA"/>
    <w:rsid w:val="00962516"/>
    <w:rsid w:val="009635ED"/>
    <w:rsid w:val="00966D58"/>
    <w:rsid w:val="009676FB"/>
    <w:rsid w:val="00971DC6"/>
    <w:rsid w:val="00972C2F"/>
    <w:rsid w:val="0099115A"/>
    <w:rsid w:val="00991179"/>
    <w:rsid w:val="00994DD7"/>
    <w:rsid w:val="009A1071"/>
    <w:rsid w:val="009A1F25"/>
    <w:rsid w:val="009A370E"/>
    <w:rsid w:val="009A3B5B"/>
    <w:rsid w:val="009B1F0E"/>
    <w:rsid w:val="009B24F5"/>
    <w:rsid w:val="009B541B"/>
    <w:rsid w:val="009C4E19"/>
    <w:rsid w:val="009D2570"/>
    <w:rsid w:val="009D3DB3"/>
    <w:rsid w:val="009D7F86"/>
    <w:rsid w:val="009F6333"/>
    <w:rsid w:val="00A005E2"/>
    <w:rsid w:val="00A04DFC"/>
    <w:rsid w:val="00A054B1"/>
    <w:rsid w:val="00A13E45"/>
    <w:rsid w:val="00A151DE"/>
    <w:rsid w:val="00A240B8"/>
    <w:rsid w:val="00A4117E"/>
    <w:rsid w:val="00A4256E"/>
    <w:rsid w:val="00A438AA"/>
    <w:rsid w:val="00A46E94"/>
    <w:rsid w:val="00A47780"/>
    <w:rsid w:val="00A52796"/>
    <w:rsid w:val="00A60D89"/>
    <w:rsid w:val="00A60E92"/>
    <w:rsid w:val="00A662D0"/>
    <w:rsid w:val="00A718C6"/>
    <w:rsid w:val="00A72C08"/>
    <w:rsid w:val="00A774A7"/>
    <w:rsid w:val="00A774BE"/>
    <w:rsid w:val="00A812D6"/>
    <w:rsid w:val="00A85900"/>
    <w:rsid w:val="00AA032B"/>
    <w:rsid w:val="00AB5CCB"/>
    <w:rsid w:val="00AC256D"/>
    <w:rsid w:val="00AC537A"/>
    <w:rsid w:val="00AC576F"/>
    <w:rsid w:val="00AD064F"/>
    <w:rsid w:val="00AD64EC"/>
    <w:rsid w:val="00AE2DB7"/>
    <w:rsid w:val="00AE3461"/>
    <w:rsid w:val="00AE4964"/>
    <w:rsid w:val="00AE4AA6"/>
    <w:rsid w:val="00AE5C3E"/>
    <w:rsid w:val="00AF39ED"/>
    <w:rsid w:val="00B003F2"/>
    <w:rsid w:val="00B01A20"/>
    <w:rsid w:val="00B05A52"/>
    <w:rsid w:val="00B067B6"/>
    <w:rsid w:val="00B109E7"/>
    <w:rsid w:val="00B16704"/>
    <w:rsid w:val="00B24963"/>
    <w:rsid w:val="00B31C8C"/>
    <w:rsid w:val="00B407E9"/>
    <w:rsid w:val="00B4222C"/>
    <w:rsid w:val="00B42A9F"/>
    <w:rsid w:val="00B51DF4"/>
    <w:rsid w:val="00B63F35"/>
    <w:rsid w:val="00B65E9E"/>
    <w:rsid w:val="00B66DC2"/>
    <w:rsid w:val="00B75A32"/>
    <w:rsid w:val="00B77400"/>
    <w:rsid w:val="00B80DEE"/>
    <w:rsid w:val="00B83BE9"/>
    <w:rsid w:val="00B85A2C"/>
    <w:rsid w:val="00B86A0D"/>
    <w:rsid w:val="00B95F4C"/>
    <w:rsid w:val="00BA4F12"/>
    <w:rsid w:val="00BA688F"/>
    <w:rsid w:val="00BB2293"/>
    <w:rsid w:val="00BB4977"/>
    <w:rsid w:val="00BB741D"/>
    <w:rsid w:val="00BC3982"/>
    <w:rsid w:val="00BC614E"/>
    <w:rsid w:val="00BC6A51"/>
    <w:rsid w:val="00BC7C19"/>
    <w:rsid w:val="00BD6C81"/>
    <w:rsid w:val="00BE335D"/>
    <w:rsid w:val="00BF4BA0"/>
    <w:rsid w:val="00BF6468"/>
    <w:rsid w:val="00BF6BA8"/>
    <w:rsid w:val="00C00E3B"/>
    <w:rsid w:val="00C04D19"/>
    <w:rsid w:val="00C1173B"/>
    <w:rsid w:val="00C11BC0"/>
    <w:rsid w:val="00C15788"/>
    <w:rsid w:val="00C157DF"/>
    <w:rsid w:val="00C20802"/>
    <w:rsid w:val="00C216A7"/>
    <w:rsid w:val="00C2775F"/>
    <w:rsid w:val="00C367A9"/>
    <w:rsid w:val="00C3767B"/>
    <w:rsid w:val="00C37EC6"/>
    <w:rsid w:val="00C426EA"/>
    <w:rsid w:val="00C46CDE"/>
    <w:rsid w:val="00C47061"/>
    <w:rsid w:val="00C566D4"/>
    <w:rsid w:val="00C61A72"/>
    <w:rsid w:val="00C64E1B"/>
    <w:rsid w:val="00C76047"/>
    <w:rsid w:val="00C81510"/>
    <w:rsid w:val="00C81809"/>
    <w:rsid w:val="00C82805"/>
    <w:rsid w:val="00C83153"/>
    <w:rsid w:val="00C86FD6"/>
    <w:rsid w:val="00C90446"/>
    <w:rsid w:val="00C92D4B"/>
    <w:rsid w:val="00C95DCD"/>
    <w:rsid w:val="00CA081D"/>
    <w:rsid w:val="00CA14D8"/>
    <w:rsid w:val="00CA2C1B"/>
    <w:rsid w:val="00CB3A0C"/>
    <w:rsid w:val="00CB50AF"/>
    <w:rsid w:val="00CB78C7"/>
    <w:rsid w:val="00CC634E"/>
    <w:rsid w:val="00CD2F15"/>
    <w:rsid w:val="00CE4EF3"/>
    <w:rsid w:val="00CE7B5F"/>
    <w:rsid w:val="00CF7A43"/>
    <w:rsid w:val="00CF7B78"/>
    <w:rsid w:val="00D02164"/>
    <w:rsid w:val="00D02411"/>
    <w:rsid w:val="00D06ACA"/>
    <w:rsid w:val="00D075F9"/>
    <w:rsid w:val="00D119A3"/>
    <w:rsid w:val="00D20343"/>
    <w:rsid w:val="00D21927"/>
    <w:rsid w:val="00D226AC"/>
    <w:rsid w:val="00D228FE"/>
    <w:rsid w:val="00D24EC2"/>
    <w:rsid w:val="00D2649E"/>
    <w:rsid w:val="00D32938"/>
    <w:rsid w:val="00D41634"/>
    <w:rsid w:val="00D46D7E"/>
    <w:rsid w:val="00D51DDF"/>
    <w:rsid w:val="00D52A93"/>
    <w:rsid w:val="00D7250C"/>
    <w:rsid w:val="00DB1F28"/>
    <w:rsid w:val="00DC2FE3"/>
    <w:rsid w:val="00DC734B"/>
    <w:rsid w:val="00DD246C"/>
    <w:rsid w:val="00DD5121"/>
    <w:rsid w:val="00DE4280"/>
    <w:rsid w:val="00DE79B1"/>
    <w:rsid w:val="00DF2092"/>
    <w:rsid w:val="00DF2FAA"/>
    <w:rsid w:val="00DF30C6"/>
    <w:rsid w:val="00E04EA3"/>
    <w:rsid w:val="00E07CBF"/>
    <w:rsid w:val="00E119D2"/>
    <w:rsid w:val="00E17E40"/>
    <w:rsid w:val="00E2386F"/>
    <w:rsid w:val="00E25A17"/>
    <w:rsid w:val="00E31A83"/>
    <w:rsid w:val="00E3455C"/>
    <w:rsid w:val="00E47353"/>
    <w:rsid w:val="00E508BC"/>
    <w:rsid w:val="00E520F7"/>
    <w:rsid w:val="00E55D41"/>
    <w:rsid w:val="00E61573"/>
    <w:rsid w:val="00E63828"/>
    <w:rsid w:val="00E6605B"/>
    <w:rsid w:val="00E71E8A"/>
    <w:rsid w:val="00E755E9"/>
    <w:rsid w:val="00E75C8B"/>
    <w:rsid w:val="00E77D14"/>
    <w:rsid w:val="00E862F8"/>
    <w:rsid w:val="00E87E00"/>
    <w:rsid w:val="00E92237"/>
    <w:rsid w:val="00E9398F"/>
    <w:rsid w:val="00EA213A"/>
    <w:rsid w:val="00EA2F13"/>
    <w:rsid w:val="00EA73C2"/>
    <w:rsid w:val="00EB3C57"/>
    <w:rsid w:val="00EB448E"/>
    <w:rsid w:val="00EB62D8"/>
    <w:rsid w:val="00EC31AA"/>
    <w:rsid w:val="00EC503E"/>
    <w:rsid w:val="00ED424C"/>
    <w:rsid w:val="00EE592E"/>
    <w:rsid w:val="00EE7F2D"/>
    <w:rsid w:val="00EF1099"/>
    <w:rsid w:val="00EF11BA"/>
    <w:rsid w:val="00F0118B"/>
    <w:rsid w:val="00F02FEB"/>
    <w:rsid w:val="00F04D40"/>
    <w:rsid w:val="00F0607E"/>
    <w:rsid w:val="00F061C1"/>
    <w:rsid w:val="00F2116C"/>
    <w:rsid w:val="00F22B77"/>
    <w:rsid w:val="00F24ABD"/>
    <w:rsid w:val="00F255AE"/>
    <w:rsid w:val="00F32D5A"/>
    <w:rsid w:val="00F4061D"/>
    <w:rsid w:val="00F429F1"/>
    <w:rsid w:val="00F44730"/>
    <w:rsid w:val="00F507F7"/>
    <w:rsid w:val="00F5613A"/>
    <w:rsid w:val="00F56C34"/>
    <w:rsid w:val="00F7298B"/>
    <w:rsid w:val="00F74F48"/>
    <w:rsid w:val="00F85E40"/>
    <w:rsid w:val="00F96594"/>
    <w:rsid w:val="00F97984"/>
    <w:rsid w:val="00FA5A1C"/>
    <w:rsid w:val="00FA62CF"/>
    <w:rsid w:val="00FB0B51"/>
    <w:rsid w:val="00FB42B2"/>
    <w:rsid w:val="00FB70A4"/>
    <w:rsid w:val="00FB77BC"/>
    <w:rsid w:val="00FB7B1E"/>
    <w:rsid w:val="00FC583B"/>
    <w:rsid w:val="00FC65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81EAF6F"/>
  <w15:docId w15:val="{686986FA-9867-4B87-964A-0CFB88F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17FB"/>
    <w:rPr>
      <w:rFonts w:ascii="Times New Roman" w:hAnsi="Times New Roman" w:cs="Times New Roman"/>
      <w:lang w:val="es-ES_tradnl" w:eastAsia="es-ES_tradnl"/>
    </w:rPr>
  </w:style>
  <w:style w:type="paragraph" w:styleId="Ttulo1">
    <w:name w:val="heading 1"/>
    <w:basedOn w:val="Normal"/>
    <w:link w:val="Ttulo1Car"/>
    <w:uiPriority w:val="9"/>
    <w:rsid w:val="0009799F"/>
    <w:pPr>
      <w:spacing w:beforeLines="1" w:afterLines="1"/>
      <w:outlineLvl w:val="0"/>
    </w:pPr>
    <w:rPr>
      <w:rFonts w:ascii="Times" w:hAnsi="Times" w:cstheme="minorBidi"/>
      <w:b/>
      <w:kern w:val="36"/>
      <w:sz w:val="48"/>
      <w:szCs w:val="20"/>
    </w:rPr>
  </w:style>
  <w:style w:type="paragraph" w:styleId="Ttulo6">
    <w:name w:val="heading 6"/>
    <w:basedOn w:val="Normal"/>
    <w:next w:val="Normal"/>
    <w:link w:val="Ttulo6Car"/>
    <w:uiPriority w:val="9"/>
    <w:semiHidden/>
    <w:unhideWhenUsed/>
    <w:qFormat/>
    <w:rsid w:val="005D0D01"/>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799F"/>
    <w:rPr>
      <w:rFonts w:ascii="Times" w:hAnsi="Times"/>
      <w:b/>
      <w:kern w:val="36"/>
      <w:sz w:val="48"/>
      <w:szCs w:val="20"/>
      <w:lang w:val="es-ES_tradnl" w:eastAsia="es-ES_tradnl"/>
    </w:rPr>
  </w:style>
  <w:style w:type="character" w:customStyle="1" w:styleId="Ttulo6Car">
    <w:name w:val="Título 6 Car"/>
    <w:basedOn w:val="Fuentedeprrafopredeter"/>
    <w:link w:val="Ttulo6"/>
    <w:uiPriority w:val="9"/>
    <w:semiHidden/>
    <w:rsid w:val="005D0D01"/>
    <w:rPr>
      <w:rFonts w:asciiTheme="majorHAnsi" w:eastAsiaTheme="majorEastAsia" w:hAnsiTheme="majorHAnsi" w:cstheme="majorBidi"/>
      <w:color w:val="1F3763" w:themeColor="accent1" w:themeShade="7F"/>
      <w:lang w:val="es-ES_tradnl" w:eastAsia="es-ES_tradnl"/>
    </w:rPr>
  </w:style>
  <w:style w:type="paragraph" w:styleId="Prrafodelista">
    <w:name w:val="List Paragraph"/>
    <w:basedOn w:val="Normal"/>
    <w:uiPriority w:val="34"/>
    <w:qFormat/>
    <w:rsid w:val="004817FB"/>
    <w:pPr>
      <w:ind w:left="720"/>
      <w:contextualSpacing/>
    </w:pPr>
  </w:style>
  <w:style w:type="paragraph" w:styleId="NormalWeb">
    <w:name w:val="Normal (Web)"/>
    <w:basedOn w:val="Normal"/>
    <w:uiPriority w:val="99"/>
    <w:unhideWhenUsed/>
    <w:rsid w:val="004817FB"/>
    <w:pPr>
      <w:spacing w:before="100" w:beforeAutospacing="1" w:after="100" w:afterAutospacing="1"/>
    </w:pPr>
  </w:style>
  <w:style w:type="paragraph" w:customStyle="1" w:styleId="parrafo">
    <w:name w:val="parrafo"/>
    <w:basedOn w:val="Normal"/>
    <w:rsid w:val="004817FB"/>
    <w:pPr>
      <w:spacing w:before="100" w:beforeAutospacing="1" w:after="100" w:afterAutospacing="1"/>
    </w:pPr>
  </w:style>
  <w:style w:type="paragraph" w:styleId="Piedepgina">
    <w:name w:val="footer"/>
    <w:basedOn w:val="Normal"/>
    <w:link w:val="PiedepginaCar"/>
    <w:uiPriority w:val="99"/>
    <w:unhideWhenUsed/>
    <w:rsid w:val="004817FB"/>
    <w:pPr>
      <w:tabs>
        <w:tab w:val="center" w:pos="4252"/>
        <w:tab w:val="right" w:pos="8504"/>
      </w:tabs>
    </w:pPr>
  </w:style>
  <w:style w:type="character" w:customStyle="1" w:styleId="PiedepginaCar">
    <w:name w:val="Pie de página Car"/>
    <w:basedOn w:val="Fuentedeprrafopredeter"/>
    <w:link w:val="Piedepgina"/>
    <w:uiPriority w:val="99"/>
    <w:rsid w:val="004817FB"/>
    <w:rPr>
      <w:rFonts w:ascii="Times New Roman" w:hAnsi="Times New Roman" w:cs="Times New Roman"/>
      <w:lang w:val="es-ES_tradnl" w:eastAsia="es-ES_tradnl"/>
    </w:rPr>
  </w:style>
  <w:style w:type="character" w:styleId="Nmerodepgina">
    <w:name w:val="page number"/>
    <w:basedOn w:val="Fuentedeprrafopredeter"/>
    <w:uiPriority w:val="99"/>
    <w:semiHidden/>
    <w:unhideWhenUsed/>
    <w:rsid w:val="004817FB"/>
  </w:style>
  <w:style w:type="paragraph" w:styleId="Textonotapie">
    <w:name w:val="footnote text"/>
    <w:basedOn w:val="Normal"/>
    <w:link w:val="TextonotapieCar"/>
    <w:uiPriority w:val="99"/>
    <w:semiHidden/>
    <w:unhideWhenUsed/>
    <w:rsid w:val="00677ABA"/>
    <w:rPr>
      <w:sz w:val="20"/>
      <w:szCs w:val="20"/>
    </w:rPr>
  </w:style>
  <w:style w:type="character" w:customStyle="1" w:styleId="TextonotapieCar">
    <w:name w:val="Texto nota pie Car"/>
    <w:basedOn w:val="Fuentedeprrafopredeter"/>
    <w:link w:val="Textonotapie"/>
    <w:uiPriority w:val="99"/>
    <w:semiHidden/>
    <w:rsid w:val="00677ABA"/>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677ABA"/>
    <w:rPr>
      <w:vertAlign w:val="superscript"/>
    </w:rPr>
  </w:style>
  <w:style w:type="character" w:styleId="Refdecomentario">
    <w:name w:val="annotation reference"/>
    <w:basedOn w:val="Fuentedeprrafopredeter"/>
    <w:semiHidden/>
    <w:unhideWhenUsed/>
    <w:rsid w:val="00E07CBF"/>
    <w:rPr>
      <w:sz w:val="16"/>
      <w:szCs w:val="16"/>
    </w:rPr>
  </w:style>
  <w:style w:type="paragraph" w:styleId="Textocomentario">
    <w:name w:val="annotation text"/>
    <w:basedOn w:val="Normal"/>
    <w:link w:val="TextocomentarioCar"/>
    <w:uiPriority w:val="99"/>
    <w:unhideWhenUsed/>
    <w:rsid w:val="00E07CBF"/>
    <w:rPr>
      <w:sz w:val="20"/>
      <w:szCs w:val="20"/>
    </w:rPr>
  </w:style>
  <w:style w:type="character" w:customStyle="1" w:styleId="TextocomentarioCar">
    <w:name w:val="Texto comentario Car"/>
    <w:basedOn w:val="Fuentedeprrafopredeter"/>
    <w:link w:val="Textocomentario"/>
    <w:uiPriority w:val="99"/>
    <w:rsid w:val="00E07CBF"/>
    <w:rPr>
      <w:rFonts w:ascii="Times New Roman" w:hAnsi="Times New Roman" w:cs="Times New Roman"/>
      <w:sz w:val="20"/>
      <w:szCs w:val="20"/>
      <w:lang w:val="es-ES_tradnl" w:eastAsia="es-ES_tradnl"/>
    </w:rPr>
  </w:style>
  <w:style w:type="paragraph" w:styleId="Textodeglobo">
    <w:name w:val="Balloon Text"/>
    <w:basedOn w:val="Normal"/>
    <w:link w:val="TextodegloboCar"/>
    <w:uiPriority w:val="99"/>
    <w:semiHidden/>
    <w:unhideWhenUsed/>
    <w:rsid w:val="00E07C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CBF"/>
    <w:rPr>
      <w:rFonts w:ascii="Segoe UI" w:hAnsi="Segoe UI" w:cs="Segoe UI"/>
      <w:sz w:val="18"/>
      <w:szCs w:val="18"/>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07CBF"/>
    <w:rPr>
      <w:b/>
      <w:bCs/>
    </w:rPr>
  </w:style>
  <w:style w:type="character" w:customStyle="1" w:styleId="AsuntodelcomentarioCar">
    <w:name w:val="Asunto del comentario Car"/>
    <w:basedOn w:val="TextocomentarioCar"/>
    <w:link w:val="Asuntodelcomentario"/>
    <w:uiPriority w:val="99"/>
    <w:semiHidden/>
    <w:rsid w:val="00E07CBF"/>
    <w:rPr>
      <w:rFonts w:ascii="Times New Roman" w:hAnsi="Times New Roman" w:cs="Times New Roman"/>
      <w:b/>
      <w:bCs/>
      <w:sz w:val="20"/>
      <w:szCs w:val="20"/>
      <w:lang w:val="es-ES_tradnl" w:eastAsia="es-ES_tradnl"/>
    </w:rPr>
  </w:style>
  <w:style w:type="table" w:styleId="Tablaconcuadrcula">
    <w:name w:val="Table Grid"/>
    <w:basedOn w:val="Tablanormal"/>
    <w:uiPriority w:val="59"/>
    <w:rsid w:val="005D0D01"/>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3F4D41"/>
    <w:rPr>
      <w:b/>
      <w:bCs/>
    </w:rPr>
  </w:style>
  <w:style w:type="character" w:styleId="nfasis">
    <w:name w:val="Emphasis"/>
    <w:basedOn w:val="Fuentedeprrafopredeter"/>
    <w:uiPriority w:val="20"/>
    <w:qFormat/>
    <w:rsid w:val="003F4D41"/>
    <w:rPr>
      <w:i/>
      <w:iCs/>
    </w:rPr>
  </w:style>
  <w:style w:type="paragraph" w:styleId="Encabezado">
    <w:name w:val="header"/>
    <w:basedOn w:val="Normal"/>
    <w:link w:val="EncabezadoCar"/>
    <w:uiPriority w:val="99"/>
    <w:unhideWhenUsed/>
    <w:rsid w:val="002768A8"/>
    <w:pPr>
      <w:tabs>
        <w:tab w:val="center" w:pos="4252"/>
        <w:tab w:val="right" w:pos="8504"/>
      </w:tabs>
    </w:pPr>
  </w:style>
  <w:style w:type="character" w:customStyle="1" w:styleId="EncabezadoCar">
    <w:name w:val="Encabezado Car"/>
    <w:basedOn w:val="Fuentedeprrafopredeter"/>
    <w:link w:val="Encabezado"/>
    <w:uiPriority w:val="99"/>
    <w:rsid w:val="002768A8"/>
    <w:rPr>
      <w:rFonts w:ascii="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7226">
      <w:bodyDiv w:val="1"/>
      <w:marLeft w:val="0"/>
      <w:marRight w:val="0"/>
      <w:marTop w:val="0"/>
      <w:marBottom w:val="0"/>
      <w:divBdr>
        <w:top w:val="none" w:sz="0" w:space="0" w:color="auto"/>
        <w:left w:val="none" w:sz="0" w:space="0" w:color="auto"/>
        <w:bottom w:val="none" w:sz="0" w:space="0" w:color="auto"/>
        <w:right w:val="none" w:sz="0" w:space="0" w:color="auto"/>
      </w:divBdr>
    </w:div>
    <w:div w:id="347684578">
      <w:bodyDiv w:val="1"/>
      <w:marLeft w:val="0"/>
      <w:marRight w:val="0"/>
      <w:marTop w:val="0"/>
      <w:marBottom w:val="0"/>
      <w:divBdr>
        <w:top w:val="none" w:sz="0" w:space="0" w:color="auto"/>
        <w:left w:val="none" w:sz="0" w:space="0" w:color="auto"/>
        <w:bottom w:val="none" w:sz="0" w:space="0" w:color="auto"/>
        <w:right w:val="none" w:sz="0" w:space="0" w:color="auto"/>
      </w:divBdr>
    </w:div>
    <w:div w:id="365374202">
      <w:bodyDiv w:val="1"/>
      <w:marLeft w:val="0"/>
      <w:marRight w:val="0"/>
      <w:marTop w:val="0"/>
      <w:marBottom w:val="0"/>
      <w:divBdr>
        <w:top w:val="none" w:sz="0" w:space="0" w:color="auto"/>
        <w:left w:val="none" w:sz="0" w:space="0" w:color="auto"/>
        <w:bottom w:val="none" w:sz="0" w:space="0" w:color="auto"/>
        <w:right w:val="none" w:sz="0" w:space="0" w:color="auto"/>
      </w:divBdr>
    </w:div>
    <w:div w:id="398283851">
      <w:bodyDiv w:val="1"/>
      <w:marLeft w:val="0"/>
      <w:marRight w:val="0"/>
      <w:marTop w:val="0"/>
      <w:marBottom w:val="0"/>
      <w:divBdr>
        <w:top w:val="none" w:sz="0" w:space="0" w:color="auto"/>
        <w:left w:val="none" w:sz="0" w:space="0" w:color="auto"/>
        <w:bottom w:val="none" w:sz="0" w:space="0" w:color="auto"/>
        <w:right w:val="none" w:sz="0" w:space="0" w:color="auto"/>
      </w:divBdr>
    </w:div>
    <w:div w:id="681587429">
      <w:bodyDiv w:val="1"/>
      <w:marLeft w:val="0"/>
      <w:marRight w:val="0"/>
      <w:marTop w:val="0"/>
      <w:marBottom w:val="0"/>
      <w:divBdr>
        <w:top w:val="none" w:sz="0" w:space="0" w:color="auto"/>
        <w:left w:val="none" w:sz="0" w:space="0" w:color="auto"/>
        <w:bottom w:val="none" w:sz="0" w:space="0" w:color="auto"/>
        <w:right w:val="none" w:sz="0" w:space="0" w:color="auto"/>
      </w:divBdr>
    </w:div>
    <w:div w:id="974335938">
      <w:bodyDiv w:val="1"/>
      <w:marLeft w:val="0"/>
      <w:marRight w:val="0"/>
      <w:marTop w:val="0"/>
      <w:marBottom w:val="0"/>
      <w:divBdr>
        <w:top w:val="none" w:sz="0" w:space="0" w:color="auto"/>
        <w:left w:val="none" w:sz="0" w:space="0" w:color="auto"/>
        <w:bottom w:val="none" w:sz="0" w:space="0" w:color="auto"/>
        <w:right w:val="none" w:sz="0" w:space="0" w:color="auto"/>
      </w:divBdr>
    </w:div>
    <w:div w:id="1008171210">
      <w:bodyDiv w:val="1"/>
      <w:marLeft w:val="0"/>
      <w:marRight w:val="0"/>
      <w:marTop w:val="0"/>
      <w:marBottom w:val="0"/>
      <w:divBdr>
        <w:top w:val="none" w:sz="0" w:space="0" w:color="auto"/>
        <w:left w:val="none" w:sz="0" w:space="0" w:color="auto"/>
        <w:bottom w:val="none" w:sz="0" w:space="0" w:color="auto"/>
        <w:right w:val="none" w:sz="0" w:space="0" w:color="auto"/>
      </w:divBdr>
    </w:div>
    <w:div w:id="1116170903">
      <w:bodyDiv w:val="1"/>
      <w:marLeft w:val="0"/>
      <w:marRight w:val="0"/>
      <w:marTop w:val="0"/>
      <w:marBottom w:val="0"/>
      <w:divBdr>
        <w:top w:val="none" w:sz="0" w:space="0" w:color="auto"/>
        <w:left w:val="none" w:sz="0" w:space="0" w:color="auto"/>
        <w:bottom w:val="none" w:sz="0" w:space="0" w:color="auto"/>
        <w:right w:val="none" w:sz="0" w:space="0" w:color="auto"/>
      </w:divBdr>
    </w:div>
    <w:div w:id="1140923175">
      <w:bodyDiv w:val="1"/>
      <w:marLeft w:val="0"/>
      <w:marRight w:val="0"/>
      <w:marTop w:val="0"/>
      <w:marBottom w:val="0"/>
      <w:divBdr>
        <w:top w:val="none" w:sz="0" w:space="0" w:color="auto"/>
        <w:left w:val="none" w:sz="0" w:space="0" w:color="auto"/>
        <w:bottom w:val="none" w:sz="0" w:space="0" w:color="auto"/>
        <w:right w:val="none" w:sz="0" w:space="0" w:color="auto"/>
      </w:divBdr>
    </w:div>
    <w:div w:id="1427114746">
      <w:bodyDiv w:val="1"/>
      <w:marLeft w:val="0"/>
      <w:marRight w:val="0"/>
      <w:marTop w:val="0"/>
      <w:marBottom w:val="0"/>
      <w:divBdr>
        <w:top w:val="none" w:sz="0" w:space="0" w:color="auto"/>
        <w:left w:val="none" w:sz="0" w:space="0" w:color="auto"/>
        <w:bottom w:val="none" w:sz="0" w:space="0" w:color="auto"/>
        <w:right w:val="none" w:sz="0" w:space="0" w:color="auto"/>
      </w:divBdr>
    </w:div>
    <w:div w:id="1513570664">
      <w:bodyDiv w:val="1"/>
      <w:marLeft w:val="0"/>
      <w:marRight w:val="0"/>
      <w:marTop w:val="0"/>
      <w:marBottom w:val="0"/>
      <w:divBdr>
        <w:top w:val="none" w:sz="0" w:space="0" w:color="auto"/>
        <w:left w:val="none" w:sz="0" w:space="0" w:color="auto"/>
        <w:bottom w:val="none" w:sz="0" w:space="0" w:color="auto"/>
        <w:right w:val="none" w:sz="0" w:space="0" w:color="auto"/>
      </w:divBdr>
    </w:div>
    <w:div w:id="1600410284">
      <w:bodyDiv w:val="1"/>
      <w:marLeft w:val="0"/>
      <w:marRight w:val="0"/>
      <w:marTop w:val="0"/>
      <w:marBottom w:val="0"/>
      <w:divBdr>
        <w:top w:val="none" w:sz="0" w:space="0" w:color="auto"/>
        <w:left w:val="none" w:sz="0" w:space="0" w:color="auto"/>
        <w:bottom w:val="none" w:sz="0" w:space="0" w:color="auto"/>
        <w:right w:val="none" w:sz="0" w:space="0" w:color="auto"/>
      </w:divBdr>
    </w:div>
    <w:div w:id="20219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A712-2C48-4F97-8D09-8A1DF8DC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ANTONIO REGALADO DOMINGUEZ</cp:lastModifiedBy>
  <cp:revision>3</cp:revision>
  <cp:lastPrinted>2022-01-26T09:41:00Z</cp:lastPrinted>
  <dcterms:created xsi:type="dcterms:W3CDTF">2023-12-12T13:01:00Z</dcterms:created>
  <dcterms:modified xsi:type="dcterms:W3CDTF">2023-12-19T07:48:00Z</dcterms:modified>
</cp:coreProperties>
</file>